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C342" w14:textId="77777777" w:rsidR="00902FE3" w:rsidRPr="00DB74A0" w:rsidRDefault="00902FE3">
      <w:pPr>
        <w:rPr>
          <w:sz w:val="2"/>
        </w:rPr>
      </w:pPr>
    </w:p>
    <w:tbl>
      <w:tblPr>
        <w:tblW w:w="10490" w:type="dxa"/>
        <w:tblInd w:w="-709" w:type="dxa"/>
        <w:tblLook w:val="0000" w:firstRow="0" w:lastRow="0" w:firstColumn="0" w:lastColumn="0" w:noHBand="0" w:noVBand="0"/>
      </w:tblPr>
      <w:tblGrid>
        <w:gridCol w:w="4820"/>
        <w:gridCol w:w="5670"/>
      </w:tblGrid>
      <w:tr w:rsidR="00DB74A0" w:rsidRPr="00DB74A0" w14:paraId="05E1FC3D" w14:textId="77777777" w:rsidTr="00317CD6">
        <w:tc>
          <w:tcPr>
            <w:tcW w:w="4820" w:type="dxa"/>
          </w:tcPr>
          <w:p w14:paraId="1E1064F2" w14:textId="77777777" w:rsidR="00BA0E9B" w:rsidRPr="00317CD6" w:rsidRDefault="00BA0E9B" w:rsidP="00BA0E9B">
            <w:pPr>
              <w:jc w:val="center"/>
              <w:rPr>
                <w:sz w:val="26"/>
                <w:szCs w:val="26"/>
                <w:lang w:val="nl-NL"/>
              </w:rPr>
            </w:pPr>
            <w:r w:rsidRPr="00317CD6">
              <w:rPr>
                <w:sz w:val="26"/>
                <w:szCs w:val="26"/>
                <w:lang w:val="nl-NL"/>
              </w:rPr>
              <w:t>UBND TỈNH LÀO CAI</w:t>
            </w:r>
          </w:p>
          <w:p w14:paraId="75FD6A55" w14:textId="384B7F8F" w:rsidR="00BA0E9B" w:rsidRPr="00317CD6" w:rsidRDefault="00BA0E9B" w:rsidP="00BA0E9B">
            <w:pPr>
              <w:jc w:val="center"/>
              <w:rPr>
                <w:rFonts w:ascii="Times New Roman Bold" w:hAnsi="Times New Roman Bold" w:hint="eastAsia"/>
                <w:b/>
                <w:spacing w:val="-6"/>
                <w:sz w:val="26"/>
                <w:szCs w:val="26"/>
                <w:lang w:val="nl-NL"/>
              </w:rPr>
            </w:pPr>
            <w:r w:rsidRPr="00317CD6">
              <w:rPr>
                <w:rFonts w:ascii="Times New Roman Bold" w:hAnsi="Times New Roman Bold"/>
                <w:b/>
                <w:spacing w:val="-6"/>
                <w:sz w:val="26"/>
                <w:szCs w:val="26"/>
                <w:lang w:val="nl-NL"/>
              </w:rPr>
              <w:t xml:space="preserve">SỞ NÔNG NGHIỆP VÀ </w:t>
            </w:r>
            <w:r w:rsidR="00317CD6" w:rsidRPr="00317CD6">
              <w:rPr>
                <w:rFonts w:ascii="Times New Roman Bold" w:hAnsi="Times New Roman Bold"/>
                <w:b/>
                <w:spacing w:val="-6"/>
                <w:sz w:val="26"/>
                <w:szCs w:val="26"/>
                <w:lang w:val="nl-NL"/>
              </w:rPr>
              <w:t>MÔI TRƯỜNG</w:t>
            </w:r>
          </w:p>
          <w:p w14:paraId="4CB4AAE8" w14:textId="29C502E7" w:rsidR="0052697E" w:rsidRPr="00DB74A0" w:rsidRDefault="00001250" w:rsidP="00BA0E9B">
            <w:pPr>
              <w:pStyle w:val="BodyText"/>
              <w:spacing w:before="120"/>
              <w:jc w:val="center"/>
              <w:rPr>
                <w:rFonts w:ascii="Times New Roman" w:hAnsi="Times New Roman"/>
                <w:b w:val="0"/>
                <w:szCs w:val="28"/>
                <w:lang w:val="nl-NL"/>
              </w:rPr>
            </w:pPr>
            <w:r w:rsidRPr="00DB74A0">
              <w:rPr>
                <w:rFonts w:ascii="Times New Roman" w:hAnsi="Times New Roman"/>
                <w:noProof/>
                <w:szCs w:val="28"/>
              </w:rPr>
              <mc:AlternateContent>
                <mc:Choice Requires="wps">
                  <w:drawing>
                    <wp:anchor distT="0" distB="0" distL="114300" distR="114300" simplePos="0" relativeHeight="251674112" behindDoc="0" locked="0" layoutInCell="1" allowOverlap="1" wp14:anchorId="1EB1E0F0" wp14:editId="5FB0478B">
                      <wp:simplePos x="0" y="0"/>
                      <wp:positionH relativeFrom="column">
                        <wp:posOffset>1118235</wp:posOffset>
                      </wp:positionH>
                      <wp:positionV relativeFrom="paragraph">
                        <wp:posOffset>18415</wp:posOffset>
                      </wp:positionV>
                      <wp:extent cx="657225" cy="0"/>
                      <wp:effectExtent l="0" t="0" r="28575" b="19050"/>
                      <wp:wrapNone/>
                      <wp:docPr id="4"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46166" id=" 1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1.45pt" to="13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0BQIAAA4EAAAOAAAAZHJzL2Uyb0RvYy54bWysU02P2jAQvVfqf7B8D0loYCEirKoEetl2&#10;kbb9AcZ2iFXHtmxDQFX/e8fmo6V7WVXNwZnxTF7evJlZPB57iQ7cOqFVhfNRhhFXVDOhdhX+9nWd&#10;zDBynihGpFa8wifu8OPy/bvFYEo+1p2WjFsEIMqVg6lw570p09TRjvfEjbThCoKttj3x4NpdyiwZ&#10;AL2X6TjLpumgLTNWU+4c3DbnIF5G/Lbl1D+3reMeyQoDNx9PG89tONPlgpQ7S0wn6IUG+QcWPREK&#10;fnqDaognaG/FK6heUKudbv2I6j7VbSsojzVANXn2VzUvHTE81gLiOHOTyf0/WPrlsLFIsAoXGCnS&#10;Q4tQHmUZjCshWquNDYXRo3oxT5p+dyBZehcMjjMAsx0+awYIZO91VOPY2j58DHWiYxT9dBOdHz2i&#10;cDmdPIzHE4zoNZSS8vqdsc5/4rpHwaiwFCrIQUpyeHI+8CDlNSVcK70WUsaWSoWGCs8ngBwiTkvB&#10;QjA6dretpUUHEoYiPmEOAOwuzeq9YhGs44StLrYnQp5tyJcq4EElQOdinbv+Y57NV7PVrEiK8XSV&#10;FFnTJB/XdZFM1/nDpPnQ1HWT/wzU8qLsBGNcBXbXCcyLt3X4sgvn2bnN4E2G9B49lghkr+9IOrYy&#10;dC+sjCu3mp02NqgRPBi6mHxZkDDVf/ox6/caL38BAAD//wMAUEsDBBQABgAIAAAAIQD00gni2gAA&#10;AAcBAAAPAAAAZHJzL2Rvd25yZXYueG1sTI7BTsMwEETvSPyDtUhcKuo0SCkNcSoE5MaFAuK6jZck&#10;Il6nsdsGvp6lFzg+zWjmFevJ9epAY+g8G1jME1DEtbcdNwZeX6qrG1AhIlvsPZOBLwqwLs/PCsyt&#10;P/IzHTaxUTLCIUcDbYxDrnWoW3IY5n4gluzDjw6j4NhoO+JRxl2v0yTJtMOO5aHFge5bqj83e2cg&#10;VG+0q75n9Sx5v248pbuHp0c05vJiursFFWmKf2X41Rd1KMVp6/dsg+qFl9lCqgbSFSjJ0+UqA7U9&#10;sS4L/d+//AEAAP//AwBQSwECLQAUAAYACAAAACEAtoM4kv4AAADhAQAAEwAAAAAAAAAAAAAAAAAA&#10;AAAAW0NvbnRlbnRfVHlwZXNdLnhtbFBLAQItABQABgAIAAAAIQA4/SH/1gAAAJQBAAALAAAAAAAA&#10;AAAAAAAAAC8BAABfcmVscy8ucmVsc1BLAQItABQABgAIAAAAIQBa/ai0BQIAAA4EAAAOAAAAAAAA&#10;AAAAAAAAAC4CAABkcnMvZTJvRG9jLnhtbFBLAQItABQABgAIAAAAIQD00gni2gAAAAcBAAAPAAAA&#10;AAAAAAAAAAAAAF8EAABkcnMvZG93bnJldi54bWxQSwUGAAAAAAQABADzAAAAZgUAAAAA&#10;">
                      <o:lock v:ext="edit" shapetype="f"/>
                    </v:line>
                  </w:pict>
                </mc:Fallback>
              </mc:AlternateContent>
            </w:r>
            <w:r w:rsidR="000E3E69" w:rsidRPr="00DB74A0">
              <w:rPr>
                <w:rFonts w:ascii="Times New Roman" w:hAnsi="Times New Roman"/>
                <w:b w:val="0"/>
                <w:szCs w:val="28"/>
                <w:lang w:val="nl-NL"/>
              </w:rPr>
              <w:t xml:space="preserve">Số:  </w:t>
            </w:r>
            <w:r w:rsidR="0013654D" w:rsidRPr="00DB74A0">
              <w:rPr>
                <w:rFonts w:ascii="Times New Roman" w:hAnsi="Times New Roman"/>
                <w:b w:val="0"/>
                <w:szCs w:val="28"/>
                <w:lang w:val="nl-NL"/>
              </w:rPr>
              <w:t xml:space="preserve">  </w:t>
            </w:r>
            <w:r w:rsidR="0071444E" w:rsidRPr="00DB74A0">
              <w:rPr>
                <w:rFonts w:ascii="Times New Roman" w:hAnsi="Times New Roman"/>
                <w:b w:val="0"/>
                <w:szCs w:val="28"/>
                <w:lang w:val="nl-NL"/>
              </w:rPr>
              <w:t xml:space="preserve">    </w:t>
            </w:r>
            <w:r w:rsidR="000E3E69" w:rsidRPr="00DB74A0">
              <w:rPr>
                <w:rFonts w:ascii="Times New Roman" w:hAnsi="Times New Roman"/>
                <w:b w:val="0"/>
                <w:szCs w:val="28"/>
                <w:lang w:val="nl-NL"/>
              </w:rPr>
              <w:t>/TTr-</w:t>
            </w:r>
            <w:r w:rsidR="00BA0E9B" w:rsidRPr="00DB74A0">
              <w:rPr>
                <w:rFonts w:ascii="Times New Roman" w:hAnsi="Times New Roman"/>
                <w:b w:val="0"/>
                <w:szCs w:val="28"/>
                <w:lang w:val="nl-NL"/>
              </w:rPr>
              <w:t>SNN</w:t>
            </w:r>
            <w:r w:rsidR="00034D57">
              <w:rPr>
                <w:rFonts w:ascii="Times New Roman" w:hAnsi="Times New Roman"/>
                <w:b w:val="0"/>
                <w:szCs w:val="28"/>
                <w:lang w:val="nl-NL"/>
              </w:rPr>
              <w:t>MT</w:t>
            </w:r>
          </w:p>
        </w:tc>
        <w:tc>
          <w:tcPr>
            <w:tcW w:w="5670" w:type="dxa"/>
          </w:tcPr>
          <w:p w14:paraId="4A0D7327" w14:textId="77777777" w:rsidR="000E3E69" w:rsidRPr="00DB74A0" w:rsidRDefault="000E3E69" w:rsidP="00FE7664">
            <w:pPr>
              <w:pStyle w:val="BodyText"/>
              <w:jc w:val="center"/>
              <w:rPr>
                <w:rFonts w:ascii="Times New Roman" w:hAnsi="Times New Roman"/>
                <w:bCs w:val="0"/>
                <w:sz w:val="26"/>
                <w:szCs w:val="28"/>
                <w:lang w:val="nl-NL"/>
              </w:rPr>
            </w:pPr>
            <w:r w:rsidRPr="00DB74A0">
              <w:rPr>
                <w:rFonts w:ascii="Times New Roman" w:hAnsi="Times New Roman"/>
                <w:bCs w:val="0"/>
                <w:sz w:val="26"/>
                <w:szCs w:val="28"/>
                <w:lang w:val="nl-NL"/>
              </w:rPr>
              <w:t>CỘNG HÒA XÃ HỘI CHỦ NGHĨA VIỆT NAM</w:t>
            </w:r>
          </w:p>
          <w:p w14:paraId="01077617" w14:textId="77777777" w:rsidR="000E3E69" w:rsidRPr="00DB74A0" w:rsidRDefault="000E3E69" w:rsidP="00FE7664">
            <w:pPr>
              <w:pStyle w:val="BodyText"/>
              <w:jc w:val="center"/>
              <w:rPr>
                <w:rFonts w:ascii="Times New Roman" w:hAnsi="Times New Roman"/>
                <w:bCs w:val="0"/>
                <w:szCs w:val="28"/>
                <w:lang w:val="nl-NL"/>
              </w:rPr>
            </w:pPr>
            <w:r w:rsidRPr="00DB74A0">
              <w:rPr>
                <w:rFonts w:ascii="Times New Roman" w:hAnsi="Times New Roman"/>
                <w:bCs w:val="0"/>
                <w:szCs w:val="28"/>
                <w:lang w:val="nl-NL"/>
              </w:rPr>
              <w:t>Độc lập - Tự do - Hạnh phúc</w:t>
            </w:r>
          </w:p>
          <w:p w14:paraId="1649F872" w14:textId="77777777" w:rsidR="000E3E69" w:rsidRPr="00DB74A0" w:rsidRDefault="009823AF" w:rsidP="00FE7664">
            <w:pPr>
              <w:pStyle w:val="BodyText"/>
              <w:jc w:val="center"/>
              <w:rPr>
                <w:rFonts w:ascii="Times New Roman" w:hAnsi="Times New Roman"/>
                <w:szCs w:val="28"/>
                <w:lang w:val="nl-NL"/>
              </w:rPr>
            </w:pPr>
            <w:r w:rsidRPr="00DB74A0">
              <w:rPr>
                <w:rFonts w:ascii="Times New Roman" w:hAnsi="Times New Roman"/>
                <w:noProof/>
                <w:szCs w:val="28"/>
              </w:rPr>
              <mc:AlternateContent>
                <mc:Choice Requires="wps">
                  <w:drawing>
                    <wp:anchor distT="0" distB="0" distL="114300" distR="114300" simplePos="0" relativeHeight="251657728" behindDoc="0" locked="0" layoutInCell="1" allowOverlap="1" wp14:anchorId="360E8CF1" wp14:editId="37E75BF8">
                      <wp:simplePos x="0" y="0"/>
                      <wp:positionH relativeFrom="column">
                        <wp:posOffset>795959</wp:posOffset>
                      </wp:positionH>
                      <wp:positionV relativeFrom="paragraph">
                        <wp:posOffset>23495</wp:posOffset>
                      </wp:positionV>
                      <wp:extent cx="2209800" cy="0"/>
                      <wp:effectExtent l="0" t="0" r="19050" b="19050"/>
                      <wp:wrapNone/>
                      <wp:docPr id="3"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9CA43" id="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1.85pt" to="236.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HuBgIAAA8EAAAOAAAAZHJzL2Uyb0RvYy54bWysU02P2jAQvVfqf7B8h3xsoBARVhWBXrZd&#10;pG1/gLEdYtWxLdsQUNX/3rEhtHQvq6oczIxn/PLmzczi8dRJdOTWCa0qnI1TjLiimgm1r/C3r5vR&#10;DCPniWJEasUrfOYOPy7fv1v0puS5brVk3CIAUa7sTYVb702ZJI62vCNurA1XEGy07YgH1+4TZkkP&#10;6J1M8jSdJr22zFhNuXNwW1+CeBnxm4ZT/9w0jnskKwzcfDxtPHfhTJYLUu4tMa2gVxrkH1h0RCj4&#10;6A2qJp6ggxWvoDpBrXa68WOqu0Q3jaA81gDVZOlf1by0xPBYC4jjzE0m9/9g6Zfj1iLBKvyAkSId&#10;tAhlUZbeuBKiK7W1oTB6Ui/mSdPvDiRL7oLBcQZgdv1nzQCBHLyOapwa24XHUCc6RdHPN9H5ySMK&#10;l3mezmcp9IYOsYSUw0Njnf/EdYeCUWEpVNCDlOT45HwgQsohJVwrvRFSxp5KhfoKzyf5JD5wWgoW&#10;giHN2f1uJS06kjAV8RcGAcDu0qw+KBbBWk7Y+mp7IuTFhnypAh6UAnSu1qXtP+bpfD1bz4pRkU/X&#10;oyKt69HHzaoYTTfZh0n9UK9WdfYzUMuKshWMcRXYDSOYFW9r8XUZLsNzG8KbDMk9eiwRyA7/kXTs&#10;ZWhf2BlX7jQ7b21QI3gwdTH5uiFhrP/0Y9bvPV7+AgAA//8DAFBLAwQUAAYACAAAACEAZT09EdkA&#10;AAAHAQAADwAAAGRycy9kb3ducmV2LnhtbEyOwU7DMBBE70j8g7VIXKrWIQGKQpwKAblxoVBx3cZL&#10;EhGv09htA1/PwgWOTzOaecVqcr060Bg6zwYuFgko4trbjhsDry/V/AZUiMgWe89k4JMCrMrTkwJz&#10;64/8TId1bJSMcMjRQBvjkGsd6pYchoUfiCV796PDKDg22o54lHHX6zRJrrXDjuWhxYHuW6o/1ntn&#10;IFQb2lVfs3qWvGWNp3T38PSIxpyfTXe3oCJN8a8MP/qiDqU4bf2ebVC9cHqVSdVAtgQl+eUyE97+&#10;si4L/d+//AYAAP//AwBQSwECLQAUAAYACAAAACEAtoM4kv4AAADhAQAAEwAAAAAAAAAAAAAAAAAA&#10;AAAAW0NvbnRlbnRfVHlwZXNdLnhtbFBLAQItABQABgAIAAAAIQA4/SH/1gAAAJQBAAALAAAAAAAA&#10;AAAAAAAAAC8BAABfcmVscy8ucmVsc1BLAQItABQABgAIAAAAIQDS9IHuBgIAAA8EAAAOAAAAAAAA&#10;AAAAAAAAAC4CAABkcnMvZTJvRG9jLnhtbFBLAQItABQABgAIAAAAIQBlPT0R2QAAAAcBAAAPAAAA&#10;AAAAAAAAAAAAAGAEAABkcnMvZG93bnJldi54bWxQSwUGAAAAAAQABADzAAAAZgUAAAAA&#10;">
                      <o:lock v:ext="edit" shapetype="f"/>
                    </v:line>
                  </w:pict>
                </mc:Fallback>
              </mc:AlternateContent>
            </w:r>
          </w:p>
          <w:p w14:paraId="2ECCE7B6" w14:textId="47551EC4" w:rsidR="000E3E69" w:rsidRPr="00DB74A0" w:rsidRDefault="000E3E69" w:rsidP="001C6311">
            <w:pPr>
              <w:pStyle w:val="BodyText"/>
              <w:jc w:val="center"/>
              <w:rPr>
                <w:rFonts w:ascii="Times New Roman" w:hAnsi="Times New Roman"/>
                <w:b w:val="0"/>
                <w:i/>
                <w:szCs w:val="28"/>
                <w:lang w:val="nl-NL"/>
              </w:rPr>
            </w:pPr>
            <w:r w:rsidRPr="00DB74A0">
              <w:rPr>
                <w:rFonts w:ascii="Times New Roman" w:hAnsi="Times New Roman"/>
                <w:b w:val="0"/>
                <w:i/>
                <w:szCs w:val="28"/>
                <w:lang w:val="nl-NL"/>
              </w:rPr>
              <w:t xml:space="preserve">Lào Cai, ngày  </w:t>
            </w:r>
            <w:r w:rsidR="00001250" w:rsidRPr="00DB74A0">
              <w:rPr>
                <w:rFonts w:ascii="Times New Roman" w:hAnsi="Times New Roman"/>
                <w:b w:val="0"/>
                <w:i/>
                <w:szCs w:val="28"/>
                <w:lang w:val="nl-NL"/>
              </w:rPr>
              <w:t xml:space="preserve"> </w:t>
            </w:r>
            <w:r w:rsidR="0013654D" w:rsidRPr="00DB74A0">
              <w:rPr>
                <w:rFonts w:ascii="Times New Roman" w:hAnsi="Times New Roman"/>
                <w:b w:val="0"/>
                <w:i/>
                <w:szCs w:val="28"/>
                <w:lang w:val="nl-NL"/>
              </w:rPr>
              <w:t xml:space="preserve">  </w:t>
            </w:r>
            <w:r w:rsidRPr="00DB74A0">
              <w:rPr>
                <w:rFonts w:ascii="Times New Roman" w:hAnsi="Times New Roman"/>
                <w:b w:val="0"/>
                <w:i/>
                <w:szCs w:val="28"/>
                <w:lang w:val="nl-NL"/>
              </w:rPr>
              <w:t xml:space="preserve">  tháng</w:t>
            </w:r>
            <w:r w:rsidR="001C6311">
              <w:rPr>
                <w:rFonts w:ascii="Times New Roman" w:hAnsi="Times New Roman"/>
                <w:b w:val="0"/>
                <w:i/>
                <w:szCs w:val="28"/>
                <w:lang w:val="nl-NL"/>
              </w:rPr>
              <w:t xml:space="preserve"> 3</w:t>
            </w:r>
            <w:r w:rsidRPr="00DB74A0">
              <w:rPr>
                <w:rFonts w:ascii="Times New Roman" w:hAnsi="Times New Roman"/>
                <w:b w:val="0"/>
                <w:i/>
                <w:szCs w:val="28"/>
                <w:lang w:val="nl-NL"/>
              </w:rPr>
              <w:t xml:space="preserve"> năm 20</w:t>
            </w:r>
            <w:r w:rsidR="004F170B" w:rsidRPr="00DB74A0">
              <w:rPr>
                <w:rFonts w:ascii="Times New Roman" w:hAnsi="Times New Roman"/>
                <w:b w:val="0"/>
                <w:i/>
                <w:szCs w:val="28"/>
                <w:lang w:val="nl-NL"/>
              </w:rPr>
              <w:t>2</w:t>
            </w:r>
            <w:r w:rsidR="00034D57">
              <w:rPr>
                <w:rFonts w:ascii="Times New Roman" w:hAnsi="Times New Roman"/>
                <w:b w:val="0"/>
                <w:i/>
                <w:szCs w:val="28"/>
                <w:lang w:val="nl-NL"/>
              </w:rPr>
              <w:t>6</w:t>
            </w:r>
          </w:p>
        </w:tc>
      </w:tr>
    </w:tbl>
    <w:p w14:paraId="62E43152" w14:textId="77777777" w:rsidR="00553A6E" w:rsidRDefault="00553A6E" w:rsidP="00553A6E">
      <w:pPr>
        <w:tabs>
          <w:tab w:val="left" w:pos="285"/>
        </w:tabs>
      </w:pPr>
      <w:r>
        <w:rPr>
          <w:b/>
          <w:sz w:val="18"/>
          <w:lang w:val="nl-N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tblGrid>
      <w:tr w:rsidR="00553A6E" w:rsidRPr="0064165E" w14:paraId="5C798F05" w14:textId="77777777" w:rsidTr="00AB4D0B">
        <w:trPr>
          <w:trHeight w:val="449"/>
        </w:trPr>
        <w:tc>
          <w:tcPr>
            <w:tcW w:w="1959" w:type="dxa"/>
            <w:vAlign w:val="center"/>
          </w:tcPr>
          <w:p w14:paraId="6744FBB7" w14:textId="77777777" w:rsidR="00553A6E" w:rsidRPr="0064165E" w:rsidRDefault="00553A6E" w:rsidP="00AB4D0B">
            <w:pPr>
              <w:tabs>
                <w:tab w:val="left" w:pos="285"/>
              </w:tabs>
              <w:jc w:val="center"/>
            </w:pPr>
            <w:r w:rsidRPr="0064165E">
              <w:t>DỰ THẢO</w:t>
            </w:r>
          </w:p>
        </w:tc>
      </w:tr>
    </w:tbl>
    <w:p w14:paraId="49965417" w14:textId="37B7EC50" w:rsidR="000E3E69" w:rsidRPr="00DB74A0" w:rsidRDefault="000E3E69" w:rsidP="00553A6E">
      <w:pPr>
        <w:tabs>
          <w:tab w:val="left" w:pos="420"/>
        </w:tabs>
        <w:rPr>
          <w:b/>
          <w:sz w:val="18"/>
          <w:lang w:val="nl-NL"/>
        </w:rPr>
      </w:pPr>
    </w:p>
    <w:p w14:paraId="27BE369A" w14:textId="77777777" w:rsidR="00BA0E9B" w:rsidRPr="00DB74A0" w:rsidRDefault="00BA0E9B" w:rsidP="00BA0E9B">
      <w:pPr>
        <w:jc w:val="center"/>
        <w:rPr>
          <w:b/>
          <w:sz w:val="2"/>
          <w:lang w:val="nl-NL"/>
        </w:rPr>
      </w:pPr>
    </w:p>
    <w:p w14:paraId="47417C33" w14:textId="77777777" w:rsidR="00BA0E9B" w:rsidRPr="00DB74A0" w:rsidRDefault="00BA0E9B" w:rsidP="00BA0E9B">
      <w:pPr>
        <w:jc w:val="center"/>
        <w:rPr>
          <w:b/>
          <w:lang w:val="nl-NL"/>
        </w:rPr>
      </w:pPr>
      <w:r w:rsidRPr="00DB74A0">
        <w:rPr>
          <w:b/>
          <w:lang w:val="nl-NL"/>
        </w:rPr>
        <w:t>TỜ TRÌNH</w:t>
      </w:r>
    </w:p>
    <w:p w14:paraId="053B6797" w14:textId="5499478F" w:rsidR="00317CD6" w:rsidRDefault="00BA0E9B" w:rsidP="00317CD6">
      <w:pPr>
        <w:jc w:val="center"/>
        <w:rPr>
          <w:rFonts w:ascii="TimesNewRomanPSMT" w:hAnsi="TimesNewRomanPSMT" w:hint="eastAsia"/>
          <w:b/>
          <w:color w:val="000000"/>
        </w:rPr>
      </w:pPr>
      <w:r w:rsidRPr="00DB74A0">
        <w:rPr>
          <w:b/>
          <w:lang w:val="nl-NL"/>
        </w:rPr>
        <w:t>Về việ</w:t>
      </w:r>
      <w:r w:rsidR="009171AD" w:rsidRPr="00DB74A0">
        <w:rPr>
          <w:b/>
          <w:lang w:val="nl-NL"/>
        </w:rPr>
        <w:t xml:space="preserve">c ban hành Quyết định của UBND tỉnh </w:t>
      </w:r>
      <w:r w:rsidR="00317CD6">
        <w:rPr>
          <w:b/>
        </w:rPr>
        <w:t>Q</w:t>
      </w:r>
      <w:r w:rsidR="009171AD" w:rsidRPr="00DB74A0">
        <w:rPr>
          <w:b/>
        </w:rPr>
        <w:t xml:space="preserve">uy định </w:t>
      </w:r>
      <w:r w:rsidR="00317CD6">
        <w:rPr>
          <w:rFonts w:ascii="TimesNewRomanPSMT" w:hAnsi="TimesNewRomanPSMT"/>
          <w:b/>
          <w:color w:val="000000"/>
        </w:rPr>
        <w:t>p</w:t>
      </w:r>
      <w:r w:rsidR="00317CD6" w:rsidRPr="00C52CF2">
        <w:rPr>
          <w:rFonts w:ascii="TimesNewRomanPSMT" w:hAnsi="TimesNewRomanPSMT"/>
          <w:b/>
          <w:color w:val="000000"/>
        </w:rPr>
        <w:t>hân cấp quả</w:t>
      </w:r>
      <w:r w:rsidR="00317CD6">
        <w:rPr>
          <w:rFonts w:ascii="TimesNewRomanPSMT" w:hAnsi="TimesNewRomanPSMT"/>
          <w:b/>
          <w:color w:val="000000"/>
        </w:rPr>
        <w:t xml:space="preserve">n lý, </w:t>
      </w:r>
      <w:r w:rsidR="00317CD6" w:rsidRPr="002F425F">
        <w:rPr>
          <w:rFonts w:ascii="TimesNewRomanPSMT" w:hAnsi="TimesNewRomanPSMT"/>
          <w:b/>
          <w:color w:val="000000"/>
        </w:rPr>
        <w:t>phương án bảo vệ,</w:t>
      </w:r>
      <w:r w:rsidR="00317CD6" w:rsidRPr="00C52CF2">
        <w:rPr>
          <w:rFonts w:ascii="TimesNewRomanPSMT" w:hAnsi="TimesNewRomanPSMT"/>
          <w:b/>
          <w:color w:val="000000"/>
        </w:rPr>
        <w:t xml:space="preserve"> bảo trì, quy trình vận hành và xử lý tài sả</w:t>
      </w:r>
      <w:r w:rsidR="00317CD6">
        <w:rPr>
          <w:rFonts w:ascii="TimesNewRomanPSMT" w:hAnsi="TimesNewRomanPSMT"/>
          <w:b/>
          <w:color w:val="000000"/>
        </w:rPr>
        <w:t xml:space="preserve">n công trình </w:t>
      </w:r>
      <w:r w:rsidR="00317CD6" w:rsidRPr="00C52CF2">
        <w:rPr>
          <w:rFonts w:ascii="TimesNewRomanPSMT" w:hAnsi="TimesNewRomanPSMT"/>
          <w:b/>
          <w:color w:val="000000"/>
        </w:rPr>
        <w:t>thủy lợi trên địa bàn tỉnh Lào Cai</w:t>
      </w:r>
    </w:p>
    <w:p w14:paraId="6453D459" w14:textId="4D966988" w:rsidR="00BA0E9B" w:rsidRPr="00DB74A0" w:rsidRDefault="0009646B" w:rsidP="00BA0E9B">
      <w:pPr>
        <w:jc w:val="center"/>
        <w:rPr>
          <w:b/>
          <w:lang w:val="nl-NL"/>
        </w:rPr>
      </w:pPr>
      <w:r w:rsidRPr="00DB74A0">
        <w:rPr>
          <w:noProof/>
        </w:rPr>
        <mc:AlternateContent>
          <mc:Choice Requires="wps">
            <w:drawing>
              <wp:anchor distT="0" distB="0" distL="114300" distR="114300" simplePos="0" relativeHeight="251676160" behindDoc="0" locked="0" layoutInCell="1" allowOverlap="1" wp14:anchorId="1E5B548F" wp14:editId="575C25C1">
                <wp:simplePos x="0" y="0"/>
                <wp:positionH relativeFrom="margin">
                  <wp:posOffset>2099310</wp:posOffset>
                </wp:positionH>
                <wp:positionV relativeFrom="paragraph">
                  <wp:posOffset>81280</wp:posOffset>
                </wp:positionV>
                <wp:extent cx="1558800" cy="0"/>
                <wp:effectExtent l="0" t="0" r="22860" b="19050"/>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EFE02" id=" 9" o:spid="_x0000_s1026" style="position:absolute;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3pt,6.4pt" to="28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BJsAwIAAA4EAAAOAAAAZHJzL2Uyb0RvYy54bWysU1HP0jAUfTfxPzR9h204cCyML4aBL59K&#10;8ukPKG3HGru2aQuDGP+7t91A0Rdj5KHc9t6e3XPO7erp0kl05tYJrSqcTVOMuKKaCXWs8JfPu0mB&#10;kfNEMSK14hW+coef1q9frXpT8plutWTcIgBRruxNhVvvTZkkjra8I26qDVeQbLTtiIetPSbMkh7Q&#10;O5nM0nSR9NoyYzXlzsFpPSTxOuI3Daf+U9M47pGsMPTm42rjeghrsl6R8miJaQUd2yD/0EVHhIKP&#10;3qFq4gk6WfEHVCeo1U43fkp1l+imEZRHDsAmS39j89ISwyMXEMeZu0zu/8HSj+e9RYKBdxgp0oFF&#10;aBlU6Y0rIblRext40Yt6Mc+afnWQSx6SYeMMoBz6D5oBADl5HcW4NLYLl4EmukTNr3fN+cUjCofZ&#10;fF4UKVhDb7mElLeLxjr/nusOhaDCUqggBynJ+dn50AgpbyXhWOmdkDJaKhXqK7ycz+bxgtNSsJAM&#10;Zc4eDxtp0ZmEoYi/wBjAHsqsPikWwVpO2HaMPRFyiKFeqoAHVKCdMRpc/7ZMl9tiW+STfLbYTvK0&#10;rifvdpt8sthlb+f1m3qzqbPvobUsL1vBGFehu9sEZvnfOTy+hWF27jN4lyF5RI8Uodnbf2w6ehns&#10;Gyw/aHbd26BGsBWGLhaPDyRM9a/7WPXzGa9/AAAA//8DAFBLAwQUAAYACAAAACEAuuYZytwAAAAJ&#10;AQAADwAAAGRycy9kb3ducmV2LnhtbEyPwU7DMBBE70j8g7VIXCrqNBEBhTgVAnLjQgFx3cZLEhGv&#10;09htA1/PIg5w3Jmn2ZlyPbtBHWgKvWcDq2UCirjxtufWwMtzfXENKkRki4NnMvBJAdbV6UmJhfVH&#10;fqLDJrZKQjgUaKCLcSy0Dk1HDsPSj8TivfvJYZRzarWd8CjhbtBpkuTaYc/yocOR7jpqPjZ7ZyDU&#10;r7SrvxbNInnLWk/p7v7xAY05P5tvb0BFmuMfDD/1pTpU0mnr92yDGgxkWZILKkYqEwS4vMpXoLa/&#10;gq5K/X9B9Q0AAP//AwBQSwECLQAUAAYACAAAACEAtoM4kv4AAADhAQAAEwAAAAAAAAAAAAAAAAAA&#10;AAAAW0NvbnRlbnRfVHlwZXNdLnhtbFBLAQItABQABgAIAAAAIQA4/SH/1gAAAJQBAAALAAAAAAAA&#10;AAAAAAAAAC8BAABfcmVscy8ucmVsc1BLAQItABQABgAIAAAAIQA74BJsAwIAAA4EAAAOAAAAAAAA&#10;AAAAAAAAAC4CAABkcnMvZTJvRG9jLnhtbFBLAQItABQABgAIAAAAIQC65hnK3AAAAAkBAAAPAAAA&#10;AAAAAAAAAAAAAF0EAABkcnMvZG93bnJldi54bWxQSwUGAAAAAAQABADzAAAAZgUAAAAA&#10;">
                <o:lock v:ext="edit" shapetype="f"/>
                <w10:wrap anchorx="margin"/>
              </v:line>
            </w:pict>
          </mc:Fallback>
        </mc:AlternateContent>
      </w:r>
    </w:p>
    <w:p w14:paraId="7F06500A" w14:textId="77777777" w:rsidR="00BA0E9B" w:rsidRPr="00DB74A0" w:rsidRDefault="00BA0E9B" w:rsidP="00BA0E9B">
      <w:pPr>
        <w:jc w:val="center"/>
        <w:rPr>
          <w:b/>
          <w:sz w:val="10"/>
          <w:lang w:val="nl-NL"/>
        </w:rPr>
      </w:pPr>
    </w:p>
    <w:p w14:paraId="30399D8C" w14:textId="10F3B562" w:rsidR="00BA0E9B" w:rsidRPr="00DB74A0" w:rsidRDefault="00BA0E9B" w:rsidP="00BA0E9B">
      <w:pPr>
        <w:jc w:val="center"/>
        <w:rPr>
          <w:lang w:val="nl-NL"/>
        </w:rPr>
      </w:pPr>
      <w:r w:rsidRPr="00DB74A0">
        <w:rPr>
          <w:lang w:val="nl-NL"/>
        </w:rPr>
        <w:t>Kính gửi: Ủy ban nhân dân tỉ</w:t>
      </w:r>
      <w:r w:rsidR="00034D57">
        <w:rPr>
          <w:lang w:val="nl-NL"/>
        </w:rPr>
        <w:t>nh Lào Cai</w:t>
      </w:r>
    </w:p>
    <w:p w14:paraId="2D5DDEE6" w14:textId="77777777" w:rsidR="00BA0E9B" w:rsidRPr="00DB74A0" w:rsidRDefault="00BA0E9B" w:rsidP="00BD4B34">
      <w:pPr>
        <w:spacing w:before="120"/>
        <w:ind w:firstLine="720"/>
        <w:jc w:val="both"/>
        <w:rPr>
          <w:rFonts w:asciiTheme="majorHAnsi" w:hAnsiTheme="majorHAnsi" w:cstheme="majorHAnsi"/>
          <w:sz w:val="2"/>
        </w:rPr>
      </w:pPr>
    </w:p>
    <w:p w14:paraId="54C1336C" w14:textId="0592F00D" w:rsidR="009171AD" w:rsidRPr="000748B0" w:rsidRDefault="00317CD6" w:rsidP="006334D9">
      <w:pPr>
        <w:spacing w:before="120"/>
        <w:ind w:firstLine="709"/>
        <w:jc w:val="both"/>
        <w:rPr>
          <w:b/>
          <w:color w:val="000000"/>
        </w:rPr>
      </w:pPr>
      <w:r>
        <w:tab/>
      </w:r>
      <w:r w:rsidR="00ED531B" w:rsidRPr="000748B0">
        <w:t>Thực hiện Văn bản số 1392/UBND-NLN ngày 27/02/2026 của UBND tỉnh Lào Cai về việc tham mưu, xây dựng các Quyết định của UBND tỉnh quy định các nội dung trong lĩnh vực Nông nghiệp và Môi trường</w:t>
      </w:r>
      <w:r w:rsidR="0011220B" w:rsidRPr="000748B0">
        <w:rPr>
          <w:rFonts w:eastAsia="Times New Roman"/>
        </w:rPr>
        <w:t xml:space="preserve">; </w:t>
      </w:r>
      <w:r w:rsidR="009171AD" w:rsidRPr="000748B0">
        <w:t xml:space="preserve">Sở Nông nghiệp và </w:t>
      </w:r>
      <w:r w:rsidR="00FC5E09" w:rsidRPr="000748B0">
        <w:t>Môi trường</w:t>
      </w:r>
      <w:r w:rsidR="009171AD" w:rsidRPr="000748B0">
        <w:t xml:space="preserve"> kính trình UBND tỉnh hồ sơ đề nghị ban hành Quyết định của UBND tỉnh </w:t>
      </w:r>
      <w:r w:rsidRPr="000748B0">
        <w:t xml:space="preserve">Quy định </w:t>
      </w:r>
      <w:r w:rsidRPr="000748B0">
        <w:rPr>
          <w:color w:val="000000"/>
        </w:rPr>
        <w:t>phân cấp quản lý, phương án bảo vệ, bảo trì, quy trình vận hành và xử lý tài sản công trình thủy lợi trên địa bàn tỉnh Lào Cai</w:t>
      </w:r>
      <w:r w:rsidR="000F5135" w:rsidRPr="000748B0">
        <w:t>,</w:t>
      </w:r>
      <w:r w:rsidR="009171AD" w:rsidRPr="000748B0">
        <w:t xml:space="preserve"> với các nội dung cụ thể như sau:</w:t>
      </w:r>
    </w:p>
    <w:p w14:paraId="3FBB1637" w14:textId="7F6DB054" w:rsidR="0039044C" w:rsidRPr="000748B0" w:rsidRDefault="0039044C" w:rsidP="006334D9">
      <w:pPr>
        <w:spacing w:before="120"/>
        <w:ind w:firstLine="709"/>
        <w:jc w:val="both"/>
        <w:rPr>
          <w:b/>
          <w:lang w:val="es-ES"/>
        </w:rPr>
      </w:pPr>
      <w:r w:rsidRPr="000748B0">
        <w:rPr>
          <w:b/>
          <w:lang w:val="es-ES"/>
        </w:rPr>
        <w:t xml:space="preserve">I. </w:t>
      </w:r>
      <w:r w:rsidR="000F258C" w:rsidRPr="000748B0">
        <w:rPr>
          <w:b/>
          <w:lang w:val="es-ES"/>
        </w:rPr>
        <w:t xml:space="preserve">SỰ CẦN THIẾT BAN HÀNH </w:t>
      </w:r>
      <w:r w:rsidR="00502183" w:rsidRPr="000748B0">
        <w:rPr>
          <w:b/>
          <w:lang w:val="es-ES"/>
        </w:rPr>
        <w:t>QUYẾT ĐỊNH</w:t>
      </w:r>
    </w:p>
    <w:p w14:paraId="04D59766" w14:textId="77777777" w:rsidR="00D32164" w:rsidRPr="000748B0" w:rsidRDefault="00D32164" w:rsidP="006334D9">
      <w:pPr>
        <w:widowControl w:val="0"/>
        <w:spacing w:before="120"/>
        <w:ind w:firstLine="709"/>
        <w:jc w:val="both"/>
        <w:rPr>
          <w:b/>
          <w:spacing w:val="4"/>
          <w:lang w:val="es-ES"/>
        </w:rPr>
      </w:pPr>
      <w:bookmarkStart w:id="0" w:name="muc_2"/>
      <w:r w:rsidRPr="000748B0">
        <w:rPr>
          <w:b/>
          <w:spacing w:val="4"/>
          <w:lang w:val="es-ES"/>
        </w:rPr>
        <w:t>1.</w:t>
      </w:r>
      <w:r w:rsidRPr="000748B0">
        <w:rPr>
          <w:spacing w:val="4"/>
          <w:lang w:val="es-ES"/>
        </w:rPr>
        <w:t xml:space="preserve"> </w:t>
      </w:r>
      <w:r w:rsidRPr="000748B0">
        <w:rPr>
          <w:b/>
          <w:spacing w:val="4"/>
          <w:lang w:val="es-ES"/>
        </w:rPr>
        <w:t xml:space="preserve">Cơ sở pháp lý </w:t>
      </w:r>
    </w:p>
    <w:bookmarkEnd w:id="0"/>
    <w:p w14:paraId="7351EB33" w14:textId="78EC5686" w:rsidR="009171AD" w:rsidRPr="000748B0" w:rsidRDefault="009171AD" w:rsidP="006334D9">
      <w:pPr>
        <w:tabs>
          <w:tab w:val="left" w:pos="9072"/>
        </w:tabs>
        <w:spacing w:before="120"/>
        <w:ind w:right="6" w:firstLine="709"/>
        <w:jc w:val="both"/>
        <w:rPr>
          <w:i/>
        </w:rPr>
      </w:pPr>
      <w:r w:rsidRPr="000748B0">
        <w:rPr>
          <w:i/>
        </w:rPr>
        <w:t xml:space="preserve">Căn cứ Luật Tổ chức Chính quyền địa phương </w:t>
      </w:r>
      <w:r w:rsidR="004E3D31" w:rsidRPr="000748B0">
        <w:rPr>
          <w:i/>
        </w:rPr>
        <w:t xml:space="preserve">ngày </w:t>
      </w:r>
      <w:r w:rsidR="004E3D31">
        <w:rPr>
          <w:i/>
        </w:rPr>
        <w:t>16</w:t>
      </w:r>
      <w:r w:rsidR="004E3D31" w:rsidRPr="000748B0">
        <w:rPr>
          <w:i/>
        </w:rPr>
        <w:t xml:space="preserve"> tháng </w:t>
      </w:r>
      <w:r w:rsidR="004E3D31">
        <w:rPr>
          <w:i/>
        </w:rPr>
        <w:t>6</w:t>
      </w:r>
      <w:r w:rsidR="004E3D31" w:rsidRPr="000748B0">
        <w:rPr>
          <w:i/>
        </w:rPr>
        <w:t xml:space="preserve"> năm 20</w:t>
      </w:r>
      <w:r w:rsidR="004E3D31">
        <w:rPr>
          <w:i/>
        </w:rPr>
        <w:t>25;</w:t>
      </w:r>
      <w:r w:rsidR="004E3D31" w:rsidRPr="000748B0">
        <w:rPr>
          <w:i/>
        </w:rPr>
        <w:t xml:space="preserve"> </w:t>
      </w:r>
    </w:p>
    <w:p w14:paraId="5927D8D7" w14:textId="38B16651" w:rsidR="009171AD" w:rsidRPr="000748B0" w:rsidRDefault="009171AD" w:rsidP="006334D9">
      <w:pPr>
        <w:tabs>
          <w:tab w:val="left" w:pos="9072"/>
        </w:tabs>
        <w:spacing w:before="120"/>
        <w:ind w:right="6" w:firstLine="709"/>
        <w:jc w:val="both"/>
        <w:rPr>
          <w:i/>
        </w:rPr>
      </w:pPr>
      <w:r w:rsidRPr="000748B0">
        <w:rPr>
          <w:i/>
        </w:rPr>
        <w:t xml:space="preserve">Căn cứ Luật ban hành văn bản quy phạm pháp luật </w:t>
      </w:r>
      <w:r w:rsidR="004E3D31" w:rsidRPr="000748B0">
        <w:rPr>
          <w:i/>
        </w:rPr>
        <w:t xml:space="preserve">ngày </w:t>
      </w:r>
      <w:r w:rsidR="004E3D31">
        <w:rPr>
          <w:i/>
        </w:rPr>
        <w:t>19</w:t>
      </w:r>
      <w:r w:rsidR="004E3D31" w:rsidRPr="000748B0">
        <w:rPr>
          <w:i/>
        </w:rPr>
        <w:t xml:space="preserve"> tháng </w:t>
      </w:r>
      <w:r w:rsidR="004E3D31">
        <w:rPr>
          <w:i/>
        </w:rPr>
        <w:t>02</w:t>
      </w:r>
      <w:r w:rsidR="004E3D31" w:rsidRPr="000748B0">
        <w:rPr>
          <w:i/>
        </w:rPr>
        <w:t xml:space="preserve"> năm </w:t>
      </w:r>
      <w:r w:rsidRPr="000748B0">
        <w:rPr>
          <w:i/>
        </w:rPr>
        <w:t>20</w:t>
      </w:r>
      <w:r w:rsidR="00B61F4A" w:rsidRPr="000748B0">
        <w:rPr>
          <w:i/>
        </w:rPr>
        <w:t>2</w:t>
      </w:r>
      <w:r w:rsidRPr="000748B0">
        <w:rPr>
          <w:i/>
        </w:rPr>
        <w:t>5;</w:t>
      </w:r>
    </w:p>
    <w:p w14:paraId="5D2B0251" w14:textId="36E2169D" w:rsidR="00317CD6" w:rsidRPr="000748B0" w:rsidRDefault="00317CD6" w:rsidP="006334D9">
      <w:pPr>
        <w:spacing w:before="120"/>
        <w:ind w:firstLine="709"/>
        <w:jc w:val="both"/>
        <w:rPr>
          <w:i/>
        </w:rPr>
      </w:pPr>
      <w:r w:rsidRPr="000748B0">
        <w:rPr>
          <w:i/>
        </w:rPr>
        <w:t>Căn cứ Luật Thủy lợi số 08/2017/QH14 ngày 19 tháng 6 năm 2017;</w:t>
      </w:r>
    </w:p>
    <w:p w14:paraId="5604C0B4" w14:textId="5D84D731" w:rsidR="00317CD6" w:rsidRPr="000748B0" w:rsidRDefault="00317CD6" w:rsidP="006334D9">
      <w:pPr>
        <w:spacing w:before="120"/>
        <w:ind w:firstLine="709"/>
        <w:jc w:val="both"/>
        <w:rPr>
          <w:i/>
        </w:rPr>
      </w:pPr>
      <w:r w:rsidRPr="000748B0">
        <w:rPr>
          <w:i/>
        </w:rPr>
        <w:t xml:space="preserve">Căn cứ Luật sửa đổi, bổ sung một số điều của 15 Luật trong lĩnh vực </w:t>
      </w:r>
      <w:r w:rsidR="004E3D31">
        <w:rPr>
          <w:i/>
        </w:rPr>
        <w:t>N</w:t>
      </w:r>
      <w:r w:rsidRPr="000748B0">
        <w:rPr>
          <w:i/>
        </w:rPr>
        <w:t xml:space="preserve">ông nghiệp và Môi trường số 146/2025/QH15 </w:t>
      </w:r>
      <w:r w:rsidR="004E3D31" w:rsidRPr="000748B0">
        <w:rPr>
          <w:i/>
        </w:rPr>
        <w:t>ngày 1</w:t>
      </w:r>
      <w:r w:rsidR="004E3D31">
        <w:rPr>
          <w:i/>
        </w:rPr>
        <w:t>1</w:t>
      </w:r>
      <w:r w:rsidR="004E3D31" w:rsidRPr="000748B0">
        <w:rPr>
          <w:i/>
        </w:rPr>
        <w:t xml:space="preserve"> tháng </w:t>
      </w:r>
      <w:r w:rsidR="004E3D31">
        <w:rPr>
          <w:i/>
        </w:rPr>
        <w:t>12</w:t>
      </w:r>
      <w:r w:rsidR="004E3D31" w:rsidRPr="000748B0">
        <w:rPr>
          <w:i/>
        </w:rPr>
        <w:t xml:space="preserve"> năm 2025</w:t>
      </w:r>
      <w:r w:rsidRPr="000748B0">
        <w:rPr>
          <w:i/>
        </w:rPr>
        <w:t>;</w:t>
      </w:r>
    </w:p>
    <w:p w14:paraId="100D697B" w14:textId="7CFA3A7B" w:rsidR="00317CD6" w:rsidRPr="000748B0" w:rsidRDefault="00317CD6" w:rsidP="006334D9">
      <w:pPr>
        <w:spacing w:before="120"/>
        <w:ind w:firstLine="709"/>
        <w:jc w:val="both"/>
        <w:rPr>
          <w:i/>
        </w:rPr>
      </w:pPr>
      <w:r w:rsidRPr="000748B0">
        <w:rPr>
          <w:i/>
        </w:rPr>
        <w:t>Căn cứ Nghị định số </w:t>
      </w:r>
      <w:hyperlink r:id="rId8" w:tgtFrame="_blank" w:history="1">
        <w:r w:rsidRPr="000748B0">
          <w:rPr>
            <w:rStyle w:val="Hyperlink"/>
            <w:rFonts w:eastAsiaTheme="majorEastAsia"/>
            <w:i/>
            <w:color w:val="auto"/>
            <w:u w:val="none"/>
          </w:rPr>
          <w:t>114/2018/NĐ-CP</w:t>
        </w:r>
      </w:hyperlink>
      <w:r w:rsidRPr="000748B0">
        <w:rPr>
          <w:i/>
        </w:rPr>
        <w:t> ngày 04 tháng 9 năm 2018 của Chính phủ về quản lý an toàn đập, hồ chứa nước;</w:t>
      </w:r>
    </w:p>
    <w:p w14:paraId="6D9449B4" w14:textId="0181CD07" w:rsidR="00317CD6" w:rsidRPr="000748B0" w:rsidRDefault="00317CD6" w:rsidP="006334D9">
      <w:pPr>
        <w:spacing w:before="120"/>
        <w:ind w:firstLine="709"/>
        <w:jc w:val="both"/>
        <w:rPr>
          <w:i/>
        </w:rPr>
      </w:pPr>
      <w:r w:rsidRPr="000748B0">
        <w:rPr>
          <w:i/>
        </w:rPr>
        <w:t>Căn cứ Nghị định số </w:t>
      </w:r>
      <w:hyperlink r:id="rId9" w:tgtFrame="_blank" w:history="1">
        <w:r w:rsidRPr="000748B0">
          <w:rPr>
            <w:rStyle w:val="Hyperlink"/>
            <w:rFonts w:eastAsiaTheme="majorEastAsia"/>
            <w:i/>
            <w:color w:val="auto"/>
            <w:u w:val="none"/>
          </w:rPr>
          <w:t>08/2025/NĐ-CP</w:t>
        </w:r>
      </w:hyperlink>
      <w:r w:rsidRPr="000748B0">
        <w:rPr>
          <w:i/>
        </w:rPr>
        <w:t> ngày 09 tháng 01 năm 2025 của Chính phủ quy định việc quản lý, sử dụng và khai thác tài sản kết cấu hạ tầng thủy lợi;</w:t>
      </w:r>
    </w:p>
    <w:p w14:paraId="6CDC7D2B" w14:textId="1875FC11" w:rsidR="00317CD6" w:rsidRPr="000748B0" w:rsidRDefault="00317CD6" w:rsidP="006334D9">
      <w:pPr>
        <w:spacing w:before="120"/>
        <w:ind w:firstLine="709"/>
        <w:jc w:val="both"/>
        <w:rPr>
          <w:i/>
        </w:rPr>
      </w:pPr>
      <w:r w:rsidRPr="000748B0">
        <w:rPr>
          <w:i/>
        </w:rPr>
        <w:t>Căn cứ Nghị định số 125/2025/NĐ-CP ngày 11 tháng 6 năm 2025 của Chính phủ Quy định phân định thẩm quyền của chính quyền địa phương 02 cấp trong lĩnh vực quản lý nhà nước của Bộ Tài chính;</w:t>
      </w:r>
    </w:p>
    <w:p w14:paraId="61BAC159" w14:textId="51942D56" w:rsidR="00317CD6" w:rsidRPr="000748B0" w:rsidRDefault="00317CD6" w:rsidP="006334D9">
      <w:pPr>
        <w:spacing w:before="120"/>
        <w:ind w:firstLine="709"/>
        <w:jc w:val="both"/>
        <w:rPr>
          <w:i/>
        </w:rPr>
      </w:pPr>
      <w:r w:rsidRPr="000748B0">
        <w:rPr>
          <w:i/>
        </w:rP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14:paraId="54984E5E" w14:textId="1F05183C" w:rsidR="00317CD6" w:rsidRPr="000748B0" w:rsidRDefault="00317CD6" w:rsidP="006334D9">
      <w:pPr>
        <w:spacing w:before="120"/>
        <w:ind w:firstLine="709"/>
        <w:jc w:val="both"/>
        <w:rPr>
          <w:i/>
        </w:rPr>
      </w:pPr>
      <w:r w:rsidRPr="000748B0">
        <w:rPr>
          <w:i/>
        </w:rPr>
        <w:lastRenderedPageBreak/>
        <w:t>Căn cứ Nghị định số 136/NĐ-CP ngày 12 tháng 6 năm 2025 của Chính phủ Quy định phân quyền, phân cấp trong lĩnh vực Nông nghiệp và Môi trường;</w:t>
      </w:r>
    </w:p>
    <w:p w14:paraId="72036096" w14:textId="436351C3" w:rsidR="00317CD6" w:rsidRPr="000748B0" w:rsidRDefault="00317CD6" w:rsidP="006334D9">
      <w:pPr>
        <w:spacing w:before="120"/>
        <w:ind w:firstLine="709"/>
        <w:jc w:val="both"/>
        <w:rPr>
          <w:i/>
        </w:rPr>
      </w:pPr>
      <w:r w:rsidRPr="000748B0">
        <w:rPr>
          <w:i/>
        </w:rPr>
        <w:t>Căn cứ Nghị định số 40/2026/NĐ-CP ngày 25/01/2026 của Chính phủ quy định chi tiết một số điều của Luật Thủy lợi;</w:t>
      </w:r>
    </w:p>
    <w:p w14:paraId="597A20C7" w14:textId="0D00EF7C" w:rsidR="00317CD6" w:rsidRPr="000748B0" w:rsidRDefault="00317CD6" w:rsidP="006334D9">
      <w:pPr>
        <w:spacing w:before="120"/>
        <w:ind w:firstLine="709"/>
        <w:jc w:val="both"/>
        <w:rPr>
          <w:i/>
        </w:rPr>
      </w:pPr>
      <w:r w:rsidRPr="000748B0">
        <w:rPr>
          <w:i/>
        </w:rPr>
        <w:t>Căn cứ Thông tư số </w:t>
      </w:r>
      <w:hyperlink r:id="rId10" w:tgtFrame="_blank" w:history="1">
        <w:r w:rsidRPr="000748B0">
          <w:rPr>
            <w:rStyle w:val="Hyperlink"/>
            <w:rFonts w:eastAsiaTheme="majorEastAsia"/>
            <w:i/>
            <w:color w:val="auto"/>
            <w:u w:val="none"/>
          </w:rPr>
          <w:t>05/2019/TT-BNNPTNT</w:t>
        </w:r>
      </w:hyperlink>
      <w:r w:rsidRPr="000748B0">
        <w:rPr>
          <w:i/>
        </w:rPr>
        <w:t> ngày 02 tháng 5 năm 2019 của Bộ trưởng Bộ Nông nghiệp và Phát triển nông thôn quy định chế độ, quy trình bảo trì tài sản kết cấu hạ tầng thủy lợi;</w:t>
      </w:r>
    </w:p>
    <w:p w14:paraId="3D485965" w14:textId="1B236367" w:rsidR="00317CD6" w:rsidRPr="000748B0" w:rsidRDefault="00317CD6" w:rsidP="006334D9">
      <w:pPr>
        <w:spacing w:before="120"/>
        <w:ind w:firstLine="709"/>
        <w:jc w:val="both"/>
        <w:rPr>
          <w:i/>
        </w:rPr>
      </w:pPr>
      <w:r w:rsidRPr="000748B0">
        <w:rPr>
          <w:i/>
        </w:rPr>
        <w:t>Căn cứ Thông tư số </w:t>
      </w:r>
      <w:hyperlink r:id="rId11" w:tgtFrame="_blank" w:history="1">
        <w:r w:rsidRPr="000748B0">
          <w:rPr>
            <w:i/>
          </w:rPr>
          <w:t>20/2025/TT-BNNMT</w:t>
        </w:r>
      </w:hyperlink>
      <w:r w:rsidRPr="000748B0">
        <w:rPr>
          <w:i/>
        </w:rPr>
        <w:t> ngày 19 tháng 6 năm 2025 của Bộ trưởng Bộ Nông nghiệp và Môi trường quy định Quy định chi tiết phân quyền, phân cấp, phân định thẩm quyền quản lý nhà nước trong lĩnh vực thủy lợi.</w:t>
      </w:r>
    </w:p>
    <w:p w14:paraId="37A930AC" w14:textId="72FF4F41" w:rsidR="00317CD6" w:rsidRPr="000748B0" w:rsidRDefault="00317CD6" w:rsidP="006334D9">
      <w:pPr>
        <w:spacing w:before="120"/>
        <w:ind w:firstLine="709"/>
        <w:jc w:val="both"/>
        <w:rPr>
          <w:i/>
        </w:rPr>
      </w:pPr>
      <w:r w:rsidRPr="000748B0">
        <w:rPr>
          <w:i/>
        </w:rPr>
        <w:t xml:space="preserve">Căn cứ Thông tư số 26/2025/TT-BTP </w:t>
      </w:r>
      <w:r w:rsidR="004E3D31" w:rsidRPr="000748B0">
        <w:rPr>
          <w:i/>
        </w:rPr>
        <w:t xml:space="preserve">ngày </w:t>
      </w:r>
      <w:r w:rsidR="004E3D31">
        <w:rPr>
          <w:i/>
        </w:rPr>
        <w:t>12</w:t>
      </w:r>
      <w:r w:rsidR="004E3D31" w:rsidRPr="000748B0">
        <w:rPr>
          <w:i/>
        </w:rPr>
        <w:t xml:space="preserve"> tháng </w:t>
      </w:r>
      <w:r w:rsidR="004E3D31">
        <w:rPr>
          <w:i/>
        </w:rPr>
        <w:t>12</w:t>
      </w:r>
      <w:r w:rsidR="004E3D31" w:rsidRPr="000748B0">
        <w:rPr>
          <w:i/>
        </w:rPr>
        <w:t xml:space="preserve"> năm 2025 </w:t>
      </w:r>
      <w:r w:rsidRPr="000748B0">
        <w:rPr>
          <w:i/>
        </w:rPr>
        <w:t>của Bộ Tư pháp hướng dẫn xây dựng, ban hành văn bản quy phạm pháp luật.</w:t>
      </w:r>
    </w:p>
    <w:p w14:paraId="1B9A4F23" w14:textId="6FD66360" w:rsidR="00317CD6" w:rsidRPr="000748B0" w:rsidRDefault="00317CD6" w:rsidP="006334D9">
      <w:pPr>
        <w:spacing w:before="120"/>
        <w:ind w:firstLine="709"/>
        <w:jc w:val="both"/>
        <w:rPr>
          <w:i/>
        </w:rPr>
      </w:pPr>
      <w:r w:rsidRPr="000748B0">
        <w:rPr>
          <w:i/>
        </w:rPr>
        <w:t>Căn cứ Thông tư số </w:t>
      </w:r>
      <w:hyperlink r:id="rId12" w:tgtFrame="_blank" w:history="1">
        <w:r w:rsidRPr="000748B0">
          <w:rPr>
            <w:rStyle w:val="Hyperlink"/>
            <w:rFonts w:eastAsiaTheme="majorEastAsia"/>
            <w:i/>
            <w:color w:val="auto"/>
            <w:u w:val="none"/>
          </w:rPr>
          <w:t>08/2026/TT-BNNMT</w:t>
        </w:r>
      </w:hyperlink>
      <w:r w:rsidRPr="000748B0">
        <w:rPr>
          <w:i/>
        </w:rPr>
        <w:t> ngày 26 tháng 01 năm 2026 của Bộ Nông nghiệp và Môi trường quy định chi tiết một số điều của Luật Thuỷ lợi;</w:t>
      </w:r>
    </w:p>
    <w:p w14:paraId="0E17F243" w14:textId="01F554CC" w:rsidR="00D32164" w:rsidRPr="000748B0" w:rsidRDefault="00D32164" w:rsidP="006334D9">
      <w:pPr>
        <w:spacing w:before="120"/>
        <w:ind w:firstLine="709"/>
        <w:jc w:val="both"/>
        <w:rPr>
          <w:rFonts w:eastAsia="Times New Roman"/>
          <w:b/>
          <w:iCs/>
          <w:lang w:val="es-ES"/>
        </w:rPr>
      </w:pPr>
      <w:r w:rsidRPr="000748B0">
        <w:rPr>
          <w:rFonts w:eastAsia="Times New Roman"/>
          <w:b/>
          <w:iCs/>
          <w:lang w:val="es-ES"/>
        </w:rPr>
        <w:t>2. Cơ sở thực tiễn</w:t>
      </w:r>
    </w:p>
    <w:p w14:paraId="34371084" w14:textId="721D91B7" w:rsidR="002573CC" w:rsidRPr="000748B0" w:rsidRDefault="002573CC" w:rsidP="006334D9">
      <w:pPr>
        <w:widowControl w:val="0"/>
        <w:spacing w:before="120"/>
        <w:ind w:firstLine="709"/>
        <w:jc w:val="both"/>
        <w:rPr>
          <w:rFonts w:eastAsia="Times New Roman"/>
        </w:rPr>
      </w:pPr>
      <w:r w:rsidRPr="000748B0">
        <w:rPr>
          <w:rFonts w:eastAsia="Times New Roman"/>
          <w:bCs/>
        </w:rPr>
        <w:t>Tỉnh Lào Cai trước khi sáp nhập</w:t>
      </w:r>
      <w:r w:rsidR="00CD118E" w:rsidRPr="000748B0">
        <w:rPr>
          <w:rFonts w:eastAsia="Times New Roman"/>
          <w:bCs/>
        </w:rPr>
        <w:t xml:space="preserve"> đã</w:t>
      </w:r>
      <w:r w:rsidRPr="000748B0">
        <w:rPr>
          <w:rFonts w:eastAsia="Times New Roman"/>
          <w:bCs/>
        </w:rPr>
        <w:t xml:space="preserve"> ban hành</w:t>
      </w:r>
      <w:r w:rsidR="00CD118E" w:rsidRPr="000748B0">
        <w:rPr>
          <w:rFonts w:eastAsia="Times New Roman"/>
        </w:rPr>
        <w:t xml:space="preserve"> </w:t>
      </w:r>
      <w:r w:rsidRPr="000748B0">
        <w:rPr>
          <w:bCs/>
        </w:rPr>
        <w:t>Quyết định số 49/2021/QĐ-UBND ngày 29/9/2021 Quy định phân cấp quản lý, phê duyệt công bố công khai quy trình vận hành, phê duyệt phương án bảo vệ công trình thuỷ lợi trên địa bàn tỉnh</w:t>
      </w:r>
      <w:r w:rsidR="00CD118E" w:rsidRPr="000748B0">
        <w:rPr>
          <w:bCs/>
        </w:rPr>
        <w:t xml:space="preserve">; </w:t>
      </w:r>
      <w:r w:rsidRPr="000748B0">
        <w:rPr>
          <w:bCs/>
        </w:rPr>
        <w:t>Quyết định số 11/2023/QĐ-UBND ngày 28/4/2023 Quy định về phân công trách nhiệm của các cơ quan, đơn vị trong việc thực hiện chức năng quản lý nhà nước về an toàn đập, hồ chứa nước do tỉnh Lào Cai quản lý.</w:t>
      </w:r>
    </w:p>
    <w:p w14:paraId="61B65B71" w14:textId="5A1DCD0E" w:rsidR="002573CC" w:rsidRPr="000748B0" w:rsidRDefault="002573CC" w:rsidP="006334D9">
      <w:pPr>
        <w:spacing w:before="120"/>
        <w:ind w:firstLine="709"/>
        <w:jc w:val="both"/>
        <w:rPr>
          <w:bCs/>
          <w:spacing w:val="-4"/>
        </w:rPr>
      </w:pPr>
      <w:r w:rsidRPr="000748B0">
        <w:rPr>
          <w:rFonts w:eastAsia="Times New Roman"/>
          <w:bCs/>
        </w:rPr>
        <w:t>Tỉnh Yên Bái trước khi sáp nhập</w:t>
      </w:r>
      <w:r w:rsidR="00236E7A" w:rsidRPr="000748B0">
        <w:rPr>
          <w:rFonts w:eastAsia="Times New Roman"/>
          <w:bCs/>
        </w:rPr>
        <w:t xml:space="preserve"> đã</w:t>
      </w:r>
      <w:r w:rsidRPr="000748B0">
        <w:rPr>
          <w:rFonts w:eastAsia="Times New Roman"/>
          <w:bCs/>
        </w:rPr>
        <w:t xml:space="preserve"> ban hành</w:t>
      </w:r>
      <w:r w:rsidRPr="000748B0">
        <w:rPr>
          <w:rFonts w:eastAsia="Times New Roman"/>
          <w:b/>
          <w:bCs/>
        </w:rPr>
        <w:t xml:space="preserve"> </w:t>
      </w:r>
      <w:r w:rsidRPr="000748B0">
        <w:rPr>
          <w:bCs/>
          <w:spacing w:val="-4"/>
        </w:rPr>
        <w:t>Quyết định số 30/2019/QĐ-UBND ngày 31/12/2019 Quy định phân cấp quản lý các công trình thủy lợi và vị trí điểm giao nhận sản phẩm, dịch vụ thủy lợi.</w:t>
      </w:r>
    </w:p>
    <w:p w14:paraId="347E7696" w14:textId="2E4D0026" w:rsidR="00236E7A" w:rsidRPr="000748B0" w:rsidRDefault="00236E7A" w:rsidP="006334D9">
      <w:pPr>
        <w:spacing w:before="120"/>
        <w:ind w:firstLine="709"/>
        <w:jc w:val="both"/>
      </w:pPr>
      <w:r w:rsidRPr="000748B0">
        <w:rPr>
          <w:bCs/>
        </w:rPr>
        <w:t>Sau sáp nhập và cơ chế chính quyền 2 cấp</w:t>
      </w:r>
      <w:r w:rsidRPr="000748B0">
        <w:t xml:space="preserve">, phạm vi quản lý, ranh giới hành chính, quy mô dân số và nhu cầu hạ tầng của nhiều xã thay đổi đáng kể; đồng thời tồn tại sự khác biệt, chồng chéo giữa các quy định của 2 địa phương.  Vì vậy cần </w:t>
      </w:r>
      <w:r w:rsidRPr="000748B0">
        <w:rPr>
          <w:bCs/>
        </w:rPr>
        <w:t>hợp nhất và thay thế quy định</w:t>
      </w:r>
      <w:r w:rsidRPr="000748B0">
        <w:t xml:space="preserve"> để đảm bảo tính thống nhất, minh bạch và khả thi trong phân bổ nguồn lực, phân cấp thẩm quyền và giám sát thực hiện. Điều này là một trong những lý do chính để soạn thảo, điều chỉnh và thay thế các quy định cũ bằng Quyết định </w:t>
      </w:r>
      <w:r w:rsidR="004E3D31">
        <w:t xml:space="preserve">quy định </w:t>
      </w:r>
      <w:r w:rsidRPr="000748B0">
        <w:t>mới.</w:t>
      </w:r>
    </w:p>
    <w:p w14:paraId="71AA44A0" w14:textId="23953A12" w:rsidR="00CD118E" w:rsidRPr="000748B0" w:rsidRDefault="00CD118E" w:rsidP="006334D9">
      <w:pPr>
        <w:widowControl w:val="0"/>
        <w:spacing w:before="120"/>
        <w:ind w:firstLine="709"/>
        <w:jc w:val="both"/>
        <w:rPr>
          <w:bCs/>
        </w:rPr>
      </w:pPr>
      <w:r w:rsidRPr="000748B0">
        <w:rPr>
          <w:bCs/>
        </w:rPr>
        <w:t xml:space="preserve">Công tác quản lý, khai thác công trình thủy lợi là yếu tố then chốt quyết định hiệu quả công trình thuỷ lợi, trong đó phân cấp quản lý công trình thủy lợi là một trong những giải pháp quan trọng; sự phân công trách nhiệm từ các cơ quan quản lý công trình thủy lợi Trung ương cho các cơ quan, tổ chức, đơn vị cấp </w:t>
      </w:r>
      <w:r w:rsidR="004E3D31">
        <w:rPr>
          <w:bCs/>
        </w:rPr>
        <w:t>tỉnh</w:t>
      </w:r>
      <w:r w:rsidRPr="000748B0">
        <w:rPr>
          <w:bCs/>
        </w:rPr>
        <w:t xml:space="preserve">, </w:t>
      </w:r>
      <w:r w:rsidR="004E3D31">
        <w:rPr>
          <w:bCs/>
        </w:rPr>
        <w:t>cấp xã</w:t>
      </w:r>
      <w:r w:rsidRPr="000748B0">
        <w:rPr>
          <w:bCs/>
        </w:rPr>
        <w:t>. Do vậy việc quản lý công trình thủy lợi hiệu quả không chỉ đơn thuần là thiết kế một tổ chức quản lý thích hợp, mà cần phải tạo nên một mô hình gồm nhiều tổ chức khác nhau, được phân cấp nhiệm vụ và quyền lợi rõ ràng nhưng lại hoạt động và kết hợp với nhau trong một khung thể chế thống nhất phù hợp.</w:t>
      </w:r>
    </w:p>
    <w:p w14:paraId="47B5BA3F" w14:textId="7212A0D6" w:rsidR="00D32164" w:rsidRPr="000748B0" w:rsidRDefault="00987988" w:rsidP="006334D9">
      <w:pPr>
        <w:spacing w:before="120"/>
        <w:ind w:firstLine="709"/>
        <w:jc w:val="both"/>
        <w:rPr>
          <w:b/>
        </w:rPr>
      </w:pPr>
      <w:r w:rsidRPr="000748B0">
        <w:rPr>
          <w:b/>
        </w:rPr>
        <w:t xml:space="preserve">Như vậy việc ban hành </w:t>
      </w:r>
      <w:r w:rsidR="00236E7A" w:rsidRPr="000748B0">
        <w:rPr>
          <w:b/>
        </w:rPr>
        <w:t xml:space="preserve">Quyết định của UBND tỉnh Quy định </w:t>
      </w:r>
      <w:r w:rsidR="00236E7A" w:rsidRPr="000748B0">
        <w:rPr>
          <w:b/>
          <w:color w:val="000000"/>
        </w:rPr>
        <w:t xml:space="preserve">phân cấp quản lý, phương án bảo vệ, bảo trì, quy trình vận hành và xử lý tài sản công </w:t>
      </w:r>
      <w:r w:rsidR="00236E7A" w:rsidRPr="000748B0">
        <w:rPr>
          <w:b/>
          <w:color w:val="000000"/>
        </w:rPr>
        <w:lastRenderedPageBreak/>
        <w:t>trình thủy lợi trên địa bàn tỉnh Lào Cai</w:t>
      </w:r>
      <w:r w:rsidR="00236E7A" w:rsidRPr="000748B0">
        <w:rPr>
          <w:b/>
        </w:rPr>
        <w:t xml:space="preserve"> </w:t>
      </w:r>
      <w:r w:rsidRPr="000748B0">
        <w:rPr>
          <w:b/>
        </w:rPr>
        <w:t xml:space="preserve">là cần thiết và phù hợp với </w:t>
      </w:r>
      <w:r w:rsidR="00236E7A" w:rsidRPr="000748B0">
        <w:rPr>
          <w:b/>
        </w:rPr>
        <w:t>v</w:t>
      </w:r>
      <w:r w:rsidRPr="000748B0">
        <w:rPr>
          <w:b/>
        </w:rPr>
        <w:t>ăn bản quy phạm pháp luật cấp trên.</w:t>
      </w:r>
    </w:p>
    <w:p w14:paraId="61BE9CFA" w14:textId="77777777" w:rsidR="00502183" w:rsidRPr="000748B0" w:rsidRDefault="00EC2846" w:rsidP="006334D9">
      <w:pPr>
        <w:spacing w:before="120"/>
        <w:ind w:firstLine="709"/>
        <w:jc w:val="both"/>
        <w:rPr>
          <w:rFonts w:ascii="Times New Roman Bold" w:eastAsia="Times New Roman" w:hAnsi="Times New Roman Bold"/>
          <w:b/>
          <w:spacing w:val="-4"/>
          <w:lang w:val="es-ES"/>
        </w:rPr>
      </w:pPr>
      <w:r w:rsidRPr="000748B0">
        <w:rPr>
          <w:rFonts w:ascii="Times New Roman Bold" w:eastAsia="Times New Roman" w:hAnsi="Times New Roman Bold"/>
          <w:b/>
          <w:spacing w:val="-4"/>
          <w:lang w:val="es-ES"/>
        </w:rPr>
        <w:t xml:space="preserve">II. </w:t>
      </w:r>
      <w:r w:rsidR="00B201AC" w:rsidRPr="000748B0">
        <w:rPr>
          <w:rFonts w:ascii="Times New Roman Bold" w:eastAsia="Times New Roman" w:hAnsi="Times New Roman Bold"/>
          <w:b/>
          <w:spacing w:val="-4"/>
          <w:lang w:val="es-ES"/>
        </w:rPr>
        <w:t>MỤC ĐÍCH, QUAN ĐIỂM</w:t>
      </w:r>
      <w:r w:rsidR="002C1762" w:rsidRPr="000748B0">
        <w:rPr>
          <w:rFonts w:ascii="Times New Roman Bold" w:eastAsia="Times New Roman" w:hAnsi="Times New Roman Bold"/>
          <w:b/>
          <w:spacing w:val="-4"/>
          <w:lang w:val="es-ES"/>
        </w:rPr>
        <w:t xml:space="preserve"> CHỈ ĐẠO </w:t>
      </w:r>
      <w:r w:rsidR="00B201AC" w:rsidRPr="000748B0">
        <w:rPr>
          <w:rFonts w:ascii="Times New Roman Bold" w:eastAsia="Times New Roman" w:hAnsi="Times New Roman Bold"/>
          <w:b/>
          <w:spacing w:val="-4"/>
          <w:lang w:val="es-ES"/>
        </w:rPr>
        <w:t>XÂY DỰNG</w:t>
      </w:r>
      <w:r w:rsidR="002C1762" w:rsidRPr="000748B0">
        <w:rPr>
          <w:rFonts w:ascii="Times New Roman Bold" w:eastAsia="Times New Roman" w:hAnsi="Times New Roman Bold"/>
          <w:b/>
          <w:spacing w:val="-4"/>
          <w:lang w:val="es-ES"/>
        </w:rPr>
        <w:t xml:space="preserve"> DỰ THẢO </w:t>
      </w:r>
      <w:r w:rsidR="00987988" w:rsidRPr="000748B0">
        <w:rPr>
          <w:rFonts w:ascii="Times New Roman Bold" w:eastAsia="Times New Roman" w:hAnsi="Times New Roman Bold"/>
          <w:b/>
          <w:spacing w:val="-4"/>
          <w:lang w:val="es-ES"/>
        </w:rPr>
        <w:t>QUYẾT ĐỊNH</w:t>
      </w:r>
    </w:p>
    <w:p w14:paraId="1E43CC2E" w14:textId="0624F146" w:rsidR="00555AA6" w:rsidRPr="000748B0" w:rsidRDefault="00502183" w:rsidP="006334D9">
      <w:pPr>
        <w:spacing w:before="120"/>
        <w:ind w:firstLine="709"/>
        <w:jc w:val="both"/>
        <w:rPr>
          <w:rFonts w:eastAsia="Times New Roman"/>
          <w:b/>
          <w:spacing w:val="-16"/>
          <w:lang w:val="es-ES"/>
        </w:rPr>
      </w:pPr>
      <w:r w:rsidRPr="000748B0">
        <w:rPr>
          <w:rFonts w:eastAsia="Times New Roman"/>
          <w:b/>
          <w:spacing w:val="-16"/>
          <w:lang w:val="es-ES"/>
        </w:rPr>
        <w:t xml:space="preserve">1. </w:t>
      </w:r>
      <w:r w:rsidR="00B201AC" w:rsidRPr="000748B0">
        <w:rPr>
          <w:rFonts w:eastAsia="Times New Roman"/>
          <w:b/>
          <w:lang w:val="es-ES"/>
        </w:rPr>
        <w:t>Mục đích</w:t>
      </w:r>
    </w:p>
    <w:p w14:paraId="1CDB4D4F" w14:textId="5F38F903" w:rsidR="003074DE" w:rsidRPr="000748B0" w:rsidRDefault="003074DE" w:rsidP="006334D9">
      <w:pPr>
        <w:pStyle w:val="NormalWeb"/>
        <w:spacing w:before="120" w:line="240" w:lineRule="auto"/>
        <w:ind w:firstLine="709"/>
        <w:jc w:val="both"/>
        <w:rPr>
          <w:sz w:val="28"/>
          <w:szCs w:val="28"/>
          <w:lang w:val="vi-VN" w:eastAsia="vi-VN"/>
        </w:rPr>
      </w:pPr>
      <w:r w:rsidRPr="000748B0">
        <w:rPr>
          <w:bCs/>
          <w:sz w:val="28"/>
          <w:szCs w:val="28"/>
          <w:lang w:val="vi-VN" w:eastAsia="vi-VN"/>
        </w:rPr>
        <w:t>Đảm bảo tính thống nhất sau sáp nhập</w:t>
      </w:r>
      <w:r w:rsidRPr="000748B0">
        <w:rPr>
          <w:sz w:val="28"/>
          <w:szCs w:val="28"/>
          <w:lang w:val="vi-VN" w:eastAsia="vi-VN"/>
        </w:rPr>
        <w:t>: Hình thành cơ chế chính sách quản lý thống nhất trên toàn tỉnh sau khi sắp xếp lại đơn vị hành chính cấp xã theo Nghị quyết 1673/NQ-UBTVQH15, đáp ứng yêu cầu quản lý trong điều kiện mới.</w:t>
      </w:r>
    </w:p>
    <w:p w14:paraId="243190F7" w14:textId="2C119B83" w:rsidR="003074DE" w:rsidRPr="000748B0" w:rsidRDefault="003074DE" w:rsidP="006334D9">
      <w:pPr>
        <w:pStyle w:val="NormalWeb"/>
        <w:spacing w:before="120" w:line="240" w:lineRule="auto"/>
        <w:ind w:firstLine="709"/>
        <w:jc w:val="both"/>
        <w:rPr>
          <w:sz w:val="28"/>
          <w:szCs w:val="28"/>
          <w:lang w:val="vi-VN" w:eastAsia="vi-VN"/>
        </w:rPr>
      </w:pPr>
      <w:r w:rsidRPr="000748B0">
        <w:rPr>
          <w:bCs/>
          <w:sz w:val="28"/>
          <w:szCs w:val="28"/>
          <w:lang w:val="vi-VN" w:eastAsia="vi-VN"/>
        </w:rPr>
        <w:t>Hỗ trợ hiệu quả công tác quản lý,</w:t>
      </w:r>
      <w:r w:rsidRPr="000748B0">
        <w:rPr>
          <w:bCs/>
          <w:sz w:val="28"/>
          <w:szCs w:val="28"/>
          <w:lang w:val="en-US" w:eastAsia="vi-VN"/>
        </w:rPr>
        <w:t xml:space="preserve"> vận hành,</w:t>
      </w:r>
      <w:r w:rsidRPr="000748B0">
        <w:rPr>
          <w:bCs/>
          <w:sz w:val="28"/>
          <w:szCs w:val="28"/>
          <w:lang w:val="vi-VN" w:eastAsia="vi-VN"/>
        </w:rPr>
        <w:t xml:space="preserve"> khai thác</w:t>
      </w:r>
      <w:r w:rsidRPr="000748B0">
        <w:rPr>
          <w:bCs/>
          <w:sz w:val="28"/>
          <w:szCs w:val="28"/>
          <w:lang w:val="en-US" w:eastAsia="vi-VN"/>
        </w:rPr>
        <w:t xml:space="preserve">, </w:t>
      </w:r>
      <w:r w:rsidRPr="000748B0">
        <w:rPr>
          <w:bCs/>
          <w:sz w:val="28"/>
          <w:szCs w:val="28"/>
          <w:lang w:val="vi-VN" w:eastAsia="vi-VN"/>
        </w:rPr>
        <w:t>bảo trì</w:t>
      </w:r>
      <w:r w:rsidRPr="000748B0">
        <w:rPr>
          <w:bCs/>
          <w:sz w:val="28"/>
          <w:szCs w:val="28"/>
          <w:lang w:val="en-US" w:eastAsia="vi-VN"/>
        </w:rPr>
        <w:t xml:space="preserve"> và xử lý tài sản kết cấu hạ tầng thủy lợi</w:t>
      </w:r>
      <w:r w:rsidRPr="000748B0">
        <w:rPr>
          <w:sz w:val="28"/>
          <w:szCs w:val="28"/>
          <w:lang w:val="vi-VN" w:eastAsia="vi-VN"/>
        </w:rPr>
        <w:t>: Tạo cơ sở pháp lý để bố trí ngân sách, huy động nguồn lực xã hội, bảo đảm kinh phí thường xuyên cho hoạt động quản lý,</w:t>
      </w:r>
      <w:r w:rsidRPr="000748B0">
        <w:rPr>
          <w:sz w:val="28"/>
          <w:szCs w:val="28"/>
          <w:lang w:val="en-US" w:eastAsia="vi-VN"/>
        </w:rPr>
        <w:t xml:space="preserve"> vận hành,</w:t>
      </w:r>
      <w:r w:rsidRPr="000748B0">
        <w:rPr>
          <w:sz w:val="28"/>
          <w:szCs w:val="28"/>
          <w:lang w:val="vi-VN" w:eastAsia="vi-VN"/>
        </w:rPr>
        <w:t xml:space="preserve"> duy tu, sửa chữa</w:t>
      </w:r>
      <w:r w:rsidRPr="000748B0">
        <w:rPr>
          <w:sz w:val="28"/>
          <w:szCs w:val="28"/>
          <w:lang w:val="en-US" w:eastAsia="vi-VN"/>
        </w:rPr>
        <w:t xml:space="preserve"> và</w:t>
      </w:r>
      <w:r w:rsidRPr="000748B0">
        <w:rPr>
          <w:sz w:val="28"/>
          <w:szCs w:val="28"/>
          <w:lang w:val="vi-VN" w:eastAsia="vi-VN"/>
        </w:rPr>
        <w:t xml:space="preserve"> bảo trì công trình </w:t>
      </w:r>
      <w:r w:rsidRPr="000748B0">
        <w:rPr>
          <w:sz w:val="28"/>
          <w:szCs w:val="28"/>
          <w:lang w:val="en-US" w:eastAsia="vi-VN"/>
        </w:rPr>
        <w:t>thủy lợi trên địa bàn toàn tỉnh</w:t>
      </w:r>
      <w:r w:rsidRPr="000748B0">
        <w:rPr>
          <w:sz w:val="28"/>
          <w:szCs w:val="28"/>
          <w:lang w:val="vi-VN" w:eastAsia="vi-VN"/>
        </w:rPr>
        <w:t>.</w:t>
      </w:r>
    </w:p>
    <w:p w14:paraId="1C930F3A" w14:textId="1DE36455" w:rsidR="003074DE" w:rsidRPr="000748B0" w:rsidRDefault="003074DE" w:rsidP="006334D9">
      <w:pPr>
        <w:pStyle w:val="NormalWeb"/>
        <w:spacing w:before="120" w:line="240" w:lineRule="auto"/>
        <w:ind w:firstLine="709"/>
        <w:jc w:val="both"/>
        <w:rPr>
          <w:bCs/>
          <w:i/>
          <w:sz w:val="28"/>
          <w:szCs w:val="28"/>
          <w:lang w:val="en-US" w:eastAsia="vi-VN"/>
        </w:rPr>
      </w:pPr>
      <w:r w:rsidRPr="000748B0">
        <w:rPr>
          <w:bCs/>
          <w:sz w:val="28"/>
          <w:szCs w:val="28"/>
          <w:lang w:val="vi-VN" w:eastAsia="vi-VN"/>
        </w:rPr>
        <w:t xml:space="preserve">Nâng cao năng lực và trách nhiệm của </w:t>
      </w:r>
      <w:r w:rsidRPr="000748B0">
        <w:rPr>
          <w:bCs/>
          <w:sz w:val="28"/>
          <w:szCs w:val="28"/>
          <w:lang w:val="en-US" w:eastAsia="vi-VN"/>
        </w:rPr>
        <w:t>cơ quan, đơn vị, tổ chức, cá nhân trong quản lý các công trình thủy lợi:</w:t>
      </w:r>
      <w:r w:rsidRPr="000748B0">
        <w:rPr>
          <w:sz w:val="28"/>
          <w:szCs w:val="28"/>
          <w:lang w:val="vi-VN" w:eastAsia="vi-VN"/>
        </w:rPr>
        <w:t xml:space="preserve"> Gắn trách nhiệm quản lý,</w:t>
      </w:r>
      <w:r w:rsidRPr="000748B0">
        <w:rPr>
          <w:sz w:val="28"/>
          <w:szCs w:val="28"/>
          <w:lang w:val="en-US" w:eastAsia="vi-VN"/>
        </w:rPr>
        <w:t xml:space="preserve"> vận hành,</w:t>
      </w:r>
      <w:r w:rsidRPr="000748B0">
        <w:rPr>
          <w:sz w:val="28"/>
          <w:szCs w:val="28"/>
          <w:lang w:val="vi-VN" w:eastAsia="vi-VN"/>
        </w:rPr>
        <w:t xml:space="preserve"> khai thác</w:t>
      </w:r>
      <w:r w:rsidRPr="000748B0">
        <w:rPr>
          <w:sz w:val="28"/>
          <w:szCs w:val="28"/>
          <w:lang w:val="en-US" w:eastAsia="vi-VN"/>
        </w:rPr>
        <w:t xml:space="preserve"> và xử lý tài sản đối với các công trình thủy lợi</w:t>
      </w:r>
      <w:r w:rsidRPr="000748B0">
        <w:rPr>
          <w:sz w:val="28"/>
          <w:szCs w:val="28"/>
          <w:lang w:val="vi-VN" w:eastAsia="vi-VN"/>
        </w:rPr>
        <w:t xml:space="preserve"> với chính quyền </w:t>
      </w:r>
      <w:r w:rsidRPr="000748B0">
        <w:rPr>
          <w:sz w:val="28"/>
          <w:szCs w:val="28"/>
          <w:lang w:val="en-US" w:eastAsia="vi-VN"/>
        </w:rPr>
        <w:t>các cấp</w:t>
      </w:r>
      <w:r w:rsidRPr="000748B0">
        <w:rPr>
          <w:sz w:val="28"/>
          <w:szCs w:val="28"/>
          <w:lang w:val="vi-VN" w:eastAsia="vi-VN"/>
        </w:rPr>
        <w:t xml:space="preserve">; đồng thời tạo điều kiện cho cộng đồng dân cư tham gia giám sát, góp phần nâng cao hiệu quả quản lý, minh bạch tài </w:t>
      </w:r>
      <w:r w:rsidR="003664B5">
        <w:rPr>
          <w:sz w:val="28"/>
          <w:szCs w:val="28"/>
          <w:lang w:val="en-US" w:eastAsia="vi-VN"/>
        </w:rPr>
        <w:t xml:space="preserve">sản, tài </w:t>
      </w:r>
      <w:r w:rsidRPr="000748B0">
        <w:rPr>
          <w:sz w:val="28"/>
          <w:szCs w:val="28"/>
          <w:lang w:val="vi-VN" w:eastAsia="vi-VN"/>
        </w:rPr>
        <w:t>chính.</w:t>
      </w:r>
    </w:p>
    <w:p w14:paraId="50BBE016" w14:textId="2E27AACD" w:rsidR="003074DE" w:rsidRPr="000748B0" w:rsidRDefault="003074DE" w:rsidP="006334D9">
      <w:pPr>
        <w:pStyle w:val="NormalWeb"/>
        <w:spacing w:before="120" w:line="240" w:lineRule="auto"/>
        <w:ind w:firstLine="709"/>
        <w:jc w:val="both"/>
        <w:rPr>
          <w:sz w:val="28"/>
          <w:szCs w:val="28"/>
          <w:lang w:val="vi-VN" w:eastAsia="vi-VN"/>
        </w:rPr>
      </w:pPr>
      <w:r w:rsidRPr="000748B0">
        <w:rPr>
          <w:bCs/>
          <w:sz w:val="28"/>
          <w:szCs w:val="28"/>
          <w:lang w:val="vi-VN" w:eastAsia="vi-VN"/>
        </w:rPr>
        <w:t>Góp phần phát triển kinh tế - xã hội bền vững</w:t>
      </w:r>
      <w:r w:rsidRPr="000748B0">
        <w:rPr>
          <w:sz w:val="28"/>
          <w:szCs w:val="28"/>
          <w:lang w:val="vi-VN" w:eastAsia="vi-VN"/>
        </w:rPr>
        <w:t xml:space="preserve">: Đảm bảo an toàn công trình, giảm thiểu rủi ro thiên tai, tăng cường hiệu quả khai thác hạ tầng phục vụ sản xuất, sinh hoạt, góp phần nâng cao chất lượng đời sống </w:t>
      </w:r>
      <w:r w:rsidR="003664B5">
        <w:rPr>
          <w:sz w:val="28"/>
          <w:szCs w:val="28"/>
          <w:lang w:val="en-US" w:eastAsia="vi-VN"/>
        </w:rPr>
        <w:t>N</w:t>
      </w:r>
      <w:r w:rsidRPr="000748B0">
        <w:rPr>
          <w:sz w:val="28"/>
          <w:szCs w:val="28"/>
          <w:lang w:val="vi-VN" w:eastAsia="vi-VN"/>
        </w:rPr>
        <w:t>hân dân và thực hiện mục tiêu phát triển bền vững của tỉnh đến năm 2030, tầm nhìn 2045.</w:t>
      </w:r>
    </w:p>
    <w:p w14:paraId="32880E0F" w14:textId="30F2A027" w:rsidR="00B522C4" w:rsidRPr="000748B0" w:rsidRDefault="00EC1ED8" w:rsidP="006334D9">
      <w:pPr>
        <w:spacing w:before="120"/>
        <w:ind w:firstLine="709"/>
        <w:jc w:val="both"/>
        <w:rPr>
          <w:spacing w:val="-4"/>
          <w:lang w:val="vi-VN"/>
        </w:rPr>
      </w:pPr>
      <w:r w:rsidRPr="000748B0">
        <w:rPr>
          <w:spacing w:val="-4"/>
        </w:rPr>
        <w:t>Làm căn cứ đ</w:t>
      </w:r>
      <w:r w:rsidR="00B522C4" w:rsidRPr="000748B0">
        <w:rPr>
          <w:spacing w:val="-4"/>
          <w:lang w:val="vi-VN"/>
        </w:rPr>
        <w:t>ể các c</w:t>
      </w:r>
      <w:r w:rsidR="00B522C4" w:rsidRPr="000748B0">
        <w:rPr>
          <w:spacing w:val="-4"/>
          <w:lang w:val="nl-NL"/>
        </w:rPr>
        <w:t>ơ quan, đơn vị</w:t>
      </w:r>
      <w:r w:rsidR="00B522C4" w:rsidRPr="000748B0">
        <w:rPr>
          <w:i/>
          <w:spacing w:val="-4"/>
          <w:lang w:val="nl-NL"/>
        </w:rPr>
        <w:t xml:space="preserve"> </w:t>
      </w:r>
      <w:r w:rsidR="00B522C4" w:rsidRPr="000748B0">
        <w:rPr>
          <w:spacing w:val="-4"/>
          <w:lang w:val="nl-NL"/>
        </w:rPr>
        <w:t xml:space="preserve">trên địa bàn tỉnh </w:t>
      </w:r>
      <w:r w:rsidR="00B522C4" w:rsidRPr="000748B0">
        <w:rPr>
          <w:spacing w:val="-4"/>
          <w:lang w:val="vi-VN"/>
        </w:rPr>
        <w:t xml:space="preserve">có cơ sở </w:t>
      </w:r>
      <w:r w:rsidRPr="000748B0">
        <w:rPr>
          <w:spacing w:val="-4"/>
          <w:lang w:val="nl-NL"/>
        </w:rPr>
        <w:t>tổ chức triển khai thực hiện.</w:t>
      </w:r>
      <w:r w:rsidRPr="000748B0">
        <w:rPr>
          <w:spacing w:val="-4"/>
        </w:rPr>
        <w:t xml:space="preserve"> </w:t>
      </w:r>
    </w:p>
    <w:p w14:paraId="75774E20" w14:textId="6262C3CC" w:rsidR="00EC2846" w:rsidRPr="000748B0" w:rsidRDefault="000476C4" w:rsidP="006334D9">
      <w:pPr>
        <w:spacing w:before="120"/>
        <w:ind w:firstLine="709"/>
        <w:jc w:val="both"/>
        <w:rPr>
          <w:rFonts w:eastAsia="Times New Roman"/>
          <w:b/>
          <w:lang w:val="es-ES"/>
        </w:rPr>
      </w:pPr>
      <w:r w:rsidRPr="000748B0">
        <w:rPr>
          <w:rFonts w:eastAsia="Times New Roman"/>
          <w:b/>
          <w:lang w:val="es-ES"/>
        </w:rPr>
        <w:t xml:space="preserve">2. </w:t>
      </w:r>
      <w:r w:rsidR="00EC2846" w:rsidRPr="000748B0">
        <w:rPr>
          <w:rFonts w:eastAsia="Times New Roman"/>
          <w:b/>
          <w:lang w:val="es-ES"/>
        </w:rPr>
        <w:t>Quan điểm</w:t>
      </w:r>
      <w:r w:rsidR="00B201AC" w:rsidRPr="000748B0">
        <w:rPr>
          <w:rFonts w:eastAsia="Times New Roman"/>
          <w:b/>
          <w:lang w:val="es-ES"/>
        </w:rPr>
        <w:t xml:space="preserve"> </w:t>
      </w:r>
      <w:r w:rsidR="005070AD" w:rsidRPr="000748B0">
        <w:rPr>
          <w:rFonts w:eastAsia="Times New Roman"/>
          <w:b/>
          <w:lang w:val="es-ES"/>
        </w:rPr>
        <w:t>chỉ đạo</w:t>
      </w:r>
    </w:p>
    <w:p w14:paraId="625E7112" w14:textId="43177702" w:rsidR="00AC72D5" w:rsidRPr="000748B0" w:rsidRDefault="00AC72D5" w:rsidP="006334D9">
      <w:pPr>
        <w:spacing w:before="120"/>
        <w:ind w:firstLine="709"/>
        <w:jc w:val="both"/>
      </w:pPr>
      <w:r w:rsidRPr="000748B0">
        <w:t xml:space="preserve">Đảm bảo tính hợp hiến, hợp pháp, phù hợp với </w:t>
      </w:r>
      <w:r w:rsidR="003115C9" w:rsidRPr="000748B0">
        <w:t>hệ thống pháp luật Việt Nam</w:t>
      </w:r>
      <w:r w:rsidRPr="000748B0">
        <w:t xml:space="preserve"> và các văn bản pháp luật khác có liên quan.</w:t>
      </w:r>
    </w:p>
    <w:p w14:paraId="2B80A626" w14:textId="46E9DB3F" w:rsidR="00AC72D5" w:rsidRPr="000748B0" w:rsidRDefault="00AC72D5" w:rsidP="006334D9">
      <w:pPr>
        <w:spacing w:before="120"/>
        <w:ind w:firstLine="709"/>
        <w:jc w:val="both"/>
        <w:rPr>
          <w:spacing w:val="-10"/>
        </w:rPr>
      </w:pPr>
      <w:r w:rsidRPr="000748B0">
        <w:rPr>
          <w:spacing w:val="-10"/>
        </w:rPr>
        <w:t xml:space="preserve">Các quy định của </w:t>
      </w:r>
      <w:r w:rsidR="00987988" w:rsidRPr="000748B0">
        <w:rPr>
          <w:spacing w:val="-10"/>
        </w:rPr>
        <w:t>Quyết định</w:t>
      </w:r>
      <w:r w:rsidRPr="000748B0">
        <w:rPr>
          <w:spacing w:val="-10"/>
        </w:rPr>
        <w:t xml:space="preserve"> phải phù hợp với điều kiện kinh tế - xã hội và </w:t>
      </w:r>
      <w:r w:rsidR="00D93B5D" w:rsidRPr="000748B0">
        <w:rPr>
          <w:spacing w:val="-10"/>
        </w:rPr>
        <w:t xml:space="preserve">khả năng thụ hưởng </w:t>
      </w:r>
      <w:r w:rsidRPr="000748B0">
        <w:rPr>
          <w:spacing w:val="-10"/>
        </w:rPr>
        <w:t xml:space="preserve">của tổ chức, cá nhân trong giai đoạn hiện nay và những năm tiếp theo. </w:t>
      </w:r>
    </w:p>
    <w:p w14:paraId="43A32B7C" w14:textId="521C2152" w:rsidR="00E2520F" w:rsidRPr="000748B0" w:rsidRDefault="00E2520F" w:rsidP="006334D9">
      <w:pPr>
        <w:spacing w:before="120"/>
        <w:ind w:firstLine="709"/>
        <w:jc w:val="both"/>
        <w:rPr>
          <w:rFonts w:eastAsia="Times New Roman"/>
          <w:b/>
          <w:spacing w:val="4"/>
          <w:lang w:val="es-ES"/>
        </w:rPr>
      </w:pPr>
      <w:r w:rsidRPr="000748B0">
        <w:rPr>
          <w:rFonts w:eastAsia="Times New Roman"/>
          <w:b/>
          <w:spacing w:val="-10"/>
          <w:lang w:val="es-ES"/>
        </w:rPr>
        <w:t>III</w:t>
      </w:r>
      <w:r w:rsidRPr="000748B0">
        <w:rPr>
          <w:rFonts w:eastAsia="Times New Roman"/>
          <w:b/>
          <w:spacing w:val="4"/>
          <w:lang w:val="es-ES"/>
        </w:rPr>
        <w:t xml:space="preserve">. QUÁ TRÌNH XÂY DỰNG DỰ THẢO </w:t>
      </w:r>
      <w:r w:rsidR="00047329" w:rsidRPr="000748B0">
        <w:rPr>
          <w:rFonts w:eastAsia="Times New Roman"/>
          <w:b/>
          <w:spacing w:val="4"/>
          <w:lang w:val="es-ES"/>
        </w:rPr>
        <w:t>QUYẾT ĐỊNH</w:t>
      </w:r>
    </w:p>
    <w:p w14:paraId="11A3E691" w14:textId="689F4ED7" w:rsidR="005D3109" w:rsidRPr="000748B0" w:rsidRDefault="005D3109" w:rsidP="006334D9">
      <w:pPr>
        <w:spacing w:before="120"/>
        <w:ind w:firstLine="709"/>
        <w:jc w:val="both"/>
        <w:rPr>
          <w:lang w:val="vi-VN"/>
        </w:rPr>
      </w:pPr>
      <w:r w:rsidRPr="000748B0">
        <w:rPr>
          <w:lang w:val="vi-VN"/>
        </w:rPr>
        <w:t xml:space="preserve">Quá trình soạn thảo dự thảo </w:t>
      </w:r>
      <w:r w:rsidR="003074DE" w:rsidRPr="000748B0">
        <w:t xml:space="preserve">Quyết định của UBND tỉnh </w:t>
      </w:r>
      <w:r w:rsidRPr="000748B0">
        <w:rPr>
          <w:lang w:val="vi-VN"/>
        </w:rPr>
        <w:t xml:space="preserve">đã thực hiện </w:t>
      </w:r>
      <w:r w:rsidR="003664B5">
        <w:t>theo</w:t>
      </w:r>
      <w:r w:rsidRPr="000748B0">
        <w:rPr>
          <w:lang w:val="vi-VN"/>
        </w:rPr>
        <w:t xml:space="preserve"> quy trình quy định của Luật </w:t>
      </w:r>
      <w:r w:rsidRPr="000748B0">
        <w:t>Ban hành văn bản quy phạm pháp luật năm 20</w:t>
      </w:r>
      <w:r w:rsidR="00575486" w:rsidRPr="000748B0">
        <w:t>2</w:t>
      </w:r>
      <w:r w:rsidRPr="000748B0">
        <w:t xml:space="preserve">5, </w:t>
      </w:r>
      <w:r w:rsidR="000E61DD" w:rsidRPr="000748B0">
        <w:t>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w:t>
      </w:r>
      <w:r w:rsidR="00DC218C" w:rsidRPr="000748B0">
        <w:t>, Thông tư số 26/2025/TT-BTP ngày 12/12/2025 của Bộ Tư pháp hướng dẫn xây dựng, ban hành văn bản quy phạm pháp luật</w:t>
      </w:r>
      <w:r w:rsidR="000E61DD" w:rsidRPr="000748B0">
        <w:t>.</w:t>
      </w:r>
      <w:r w:rsidRPr="000748B0">
        <w:t xml:space="preserve"> </w:t>
      </w:r>
      <w:r w:rsidR="000E61DD" w:rsidRPr="000748B0">
        <w:t>C</w:t>
      </w:r>
      <w:r w:rsidRPr="000748B0">
        <w:t xml:space="preserve">ụ </w:t>
      </w:r>
      <w:r w:rsidRPr="000748B0">
        <w:rPr>
          <w:lang w:val="vi-VN"/>
        </w:rPr>
        <w:t>thể:</w:t>
      </w:r>
    </w:p>
    <w:p w14:paraId="57D114E0" w14:textId="5A88ADA3" w:rsidR="005D3109" w:rsidRPr="000748B0" w:rsidRDefault="005D3109" w:rsidP="006334D9">
      <w:pPr>
        <w:spacing w:before="120"/>
        <w:ind w:firstLine="709"/>
        <w:jc w:val="both"/>
      </w:pPr>
      <w:r w:rsidRPr="000748B0">
        <w:rPr>
          <w:lang w:val="vi-VN"/>
        </w:rPr>
        <w:t xml:space="preserve">- </w:t>
      </w:r>
      <w:r w:rsidR="003664B5">
        <w:rPr>
          <w:color w:val="000000"/>
        </w:rPr>
        <w:t>N</w:t>
      </w:r>
      <w:r w:rsidR="003664B5" w:rsidRPr="000748B0">
        <w:rPr>
          <w:color w:val="000000"/>
        </w:rPr>
        <w:t>gày 21/11/2025</w:t>
      </w:r>
      <w:r w:rsidR="003664B5">
        <w:rPr>
          <w:color w:val="000000"/>
        </w:rPr>
        <w:t xml:space="preserve">, </w:t>
      </w:r>
      <w:r w:rsidRPr="000748B0">
        <w:rPr>
          <w:lang w:val="vi-VN"/>
        </w:rPr>
        <w:t xml:space="preserve">Sở Nông nghiệp và </w:t>
      </w:r>
      <w:r w:rsidR="009B4CE0" w:rsidRPr="000748B0">
        <w:t>Môi trường</w:t>
      </w:r>
      <w:r w:rsidRPr="000748B0">
        <w:rPr>
          <w:lang w:val="vi-VN"/>
        </w:rPr>
        <w:t xml:space="preserve"> có </w:t>
      </w:r>
      <w:r w:rsidR="00461561" w:rsidRPr="000748B0">
        <w:rPr>
          <w:color w:val="000000"/>
        </w:rPr>
        <w:t xml:space="preserve">Văn bản số 3960/SNNMT-KHTC </w:t>
      </w:r>
      <w:r w:rsidR="003664B5" w:rsidRPr="000748B0">
        <w:rPr>
          <w:lang w:val="vi-VN"/>
        </w:rPr>
        <w:t xml:space="preserve">gửi </w:t>
      </w:r>
      <w:r w:rsidR="003664B5" w:rsidRPr="000748B0">
        <w:t>Sở Tư pháp</w:t>
      </w:r>
      <w:r w:rsidR="003664B5" w:rsidRPr="000748B0">
        <w:rPr>
          <w:color w:val="000000"/>
        </w:rPr>
        <w:t xml:space="preserve"> </w:t>
      </w:r>
      <w:r w:rsidR="003664B5">
        <w:rPr>
          <w:color w:val="000000"/>
        </w:rPr>
        <w:t xml:space="preserve">về việc </w:t>
      </w:r>
      <w:r w:rsidR="00461561" w:rsidRPr="000748B0">
        <w:rPr>
          <w:color w:val="000000"/>
        </w:rPr>
        <w:t>đề nghị xây dựng 04 Quyết định quy phạm pháp luật thuộc thẩm quyền của Ủy ban nhân dân tỉnh Lào Cai ban hành</w:t>
      </w:r>
      <w:r w:rsidR="00B61B9F" w:rsidRPr="000748B0">
        <w:t>.</w:t>
      </w:r>
    </w:p>
    <w:p w14:paraId="519DA301" w14:textId="4C7508DC" w:rsidR="006A4647" w:rsidRPr="000748B0" w:rsidRDefault="006A4647" w:rsidP="006334D9">
      <w:pPr>
        <w:spacing w:before="120"/>
        <w:ind w:firstLine="709"/>
        <w:jc w:val="both"/>
        <w:rPr>
          <w:lang w:val="vi-VN"/>
        </w:rPr>
      </w:pPr>
      <w:r w:rsidRPr="000748B0">
        <w:rPr>
          <w:lang w:val="vi-VN"/>
        </w:rPr>
        <w:lastRenderedPageBreak/>
        <w:t xml:space="preserve">- </w:t>
      </w:r>
      <w:r w:rsidR="003664B5">
        <w:t xml:space="preserve">Ngày 05/12/2025, </w:t>
      </w:r>
      <w:r w:rsidRPr="000748B0">
        <w:rPr>
          <w:lang w:val="vi-VN"/>
        </w:rPr>
        <w:t>Sở Tư pháp có Văn bản số 1654/ STP-XDVBQPPL đề nghị Sở Nông nghiệp và Môi trường xây dựng, trình ban hành văn bản theo thủ tục thông thường theo đúng quy định của Luật Ban hành văn bản quy phạm pháp luật và các văn bản hướng dẫn thi hành.</w:t>
      </w:r>
    </w:p>
    <w:p w14:paraId="62ED3A28" w14:textId="77777777" w:rsidR="003664B5" w:rsidRDefault="00B61B9F" w:rsidP="006334D9">
      <w:pPr>
        <w:spacing w:before="120"/>
        <w:ind w:firstLine="709"/>
        <w:jc w:val="both"/>
        <w:rPr>
          <w:spacing w:val="-4"/>
        </w:rPr>
      </w:pPr>
      <w:r w:rsidRPr="000748B0">
        <w:rPr>
          <w:spacing w:val="-4"/>
          <w:lang w:val="vi-VN"/>
        </w:rPr>
        <w:t xml:space="preserve">- </w:t>
      </w:r>
      <w:r w:rsidR="00872A5A" w:rsidRPr="000748B0">
        <w:rPr>
          <w:spacing w:val="-4"/>
        </w:rPr>
        <w:t xml:space="preserve">Ngày </w:t>
      </w:r>
      <w:r w:rsidR="00872A5A" w:rsidRPr="000748B0">
        <w:rPr>
          <w:spacing w:val="-4"/>
          <w:lang w:val="vi-VN"/>
        </w:rPr>
        <w:t>12/12/2025</w:t>
      </w:r>
      <w:r w:rsidR="00872A5A" w:rsidRPr="000748B0">
        <w:rPr>
          <w:spacing w:val="-4"/>
        </w:rPr>
        <w:t xml:space="preserve">, </w:t>
      </w:r>
      <w:r w:rsidR="006A4647" w:rsidRPr="000748B0">
        <w:rPr>
          <w:spacing w:val="-4"/>
          <w:lang w:val="vi-VN"/>
        </w:rPr>
        <w:t xml:space="preserve">Sở Nông nghiệp và Môi trường có Văn bản số 4600/SNNMT-KHTC </w:t>
      </w:r>
      <w:r w:rsidR="003664B5">
        <w:rPr>
          <w:spacing w:val="-4"/>
        </w:rPr>
        <w:t xml:space="preserve">gửi UBND tỉnh Lào Cai </w:t>
      </w:r>
      <w:r w:rsidR="006A4647" w:rsidRPr="000748B0">
        <w:rPr>
          <w:spacing w:val="-4"/>
          <w:lang w:val="vi-VN"/>
        </w:rPr>
        <w:t xml:space="preserve">về việc đăng ký xây dựng văn bản quy phạm pháp luật thuộc thẩm quyền ban hành của UBND tỉnh; </w:t>
      </w:r>
    </w:p>
    <w:p w14:paraId="597241A3" w14:textId="4103CA11" w:rsidR="00B61B9F" w:rsidRPr="000748B0" w:rsidRDefault="003664B5" w:rsidP="006334D9">
      <w:pPr>
        <w:spacing w:before="120"/>
        <w:ind w:firstLine="709"/>
        <w:jc w:val="both"/>
        <w:rPr>
          <w:spacing w:val="-4"/>
          <w:lang w:val="vi-VN"/>
        </w:rPr>
      </w:pPr>
      <w:r>
        <w:rPr>
          <w:spacing w:val="-4"/>
        </w:rPr>
        <w:t>- N</w:t>
      </w:r>
      <w:r w:rsidR="006A4647" w:rsidRPr="000748B0">
        <w:rPr>
          <w:spacing w:val="-4"/>
          <w:lang w:val="vi-VN"/>
        </w:rPr>
        <w:t xml:space="preserve">gày 27/02/2026, UBND tỉnh </w:t>
      </w:r>
      <w:r>
        <w:rPr>
          <w:spacing w:val="-4"/>
        </w:rPr>
        <w:t xml:space="preserve">Lào Cai </w:t>
      </w:r>
      <w:r w:rsidR="006A4647" w:rsidRPr="000748B0">
        <w:rPr>
          <w:spacing w:val="-4"/>
          <w:lang w:val="vi-VN"/>
        </w:rPr>
        <w:t>có Văn bản số 1392/UBND-NLN</w:t>
      </w:r>
      <w:r w:rsidR="00481777" w:rsidRPr="000748B0">
        <w:rPr>
          <w:spacing w:val="-4"/>
          <w:lang w:val="vi-VN"/>
        </w:rPr>
        <w:t xml:space="preserve"> về việc tham mưu, xây dựng các Quyết định của Ủy ban nhân dân tỉnh quy</w:t>
      </w:r>
      <w:r w:rsidR="00481777" w:rsidRPr="000748B0">
        <w:rPr>
          <w:spacing w:val="-4"/>
        </w:rPr>
        <w:t xml:space="preserve"> </w:t>
      </w:r>
      <w:r w:rsidR="00481777" w:rsidRPr="000748B0">
        <w:rPr>
          <w:spacing w:val="-4"/>
          <w:lang w:val="vi-VN"/>
        </w:rPr>
        <w:t>định các nội dung trong lĩnh vực Nông nghiệp và Môi trường</w:t>
      </w:r>
      <w:r w:rsidR="00B61B9F" w:rsidRPr="000748B0">
        <w:rPr>
          <w:spacing w:val="-4"/>
          <w:lang w:val="vi-VN"/>
        </w:rPr>
        <w:t>.</w:t>
      </w:r>
    </w:p>
    <w:p w14:paraId="2E0BD58E" w14:textId="0EB28CD1" w:rsidR="009C0F6A" w:rsidRPr="000748B0" w:rsidRDefault="009C0F6A" w:rsidP="006334D9">
      <w:pPr>
        <w:spacing w:before="120"/>
        <w:ind w:firstLine="709"/>
        <w:jc w:val="both"/>
        <w:rPr>
          <w:rFonts w:ascii="Times New Roman Bold" w:hAnsi="Times New Roman Bold" w:hint="eastAsia"/>
          <w:b/>
          <w:spacing w:val="6"/>
        </w:rPr>
      </w:pPr>
      <w:r w:rsidRPr="000748B0">
        <w:rPr>
          <w:rFonts w:ascii="Times New Roman Bold" w:hAnsi="Times New Roman Bold"/>
          <w:b/>
          <w:spacing w:val="6"/>
        </w:rPr>
        <w:t xml:space="preserve">IV. BỐ CỤC VÀ NỘI DUNG CƠ BẢN CỦA DỰ THẢO </w:t>
      </w:r>
      <w:r w:rsidR="00047329" w:rsidRPr="000748B0">
        <w:rPr>
          <w:rFonts w:ascii="Times New Roman Bold" w:hAnsi="Times New Roman Bold"/>
          <w:b/>
          <w:spacing w:val="6"/>
        </w:rPr>
        <w:t>QUYẾT ĐỊNH</w:t>
      </w:r>
    </w:p>
    <w:p w14:paraId="28A727B4" w14:textId="4E3470B6" w:rsidR="00472378" w:rsidRPr="000748B0" w:rsidRDefault="0061408B" w:rsidP="006334D9">
      <w:pPr>
        <w:spacing w:before="120"/>
        <w:ind w:firstLine="709"/>
        <w:jc w:val="both"/>
        <w:rPr>
          <w:b/>
          <w:lang w:val="vi-VN"/>
        </w:rPr>
      </w:pPr>
      <w:r w:rsidRPr="000748B0">
        <w:rPr>
          <w:b/>
        </w:rPr>
        <w:t xml:space="preserve">1. </w:t>
      </w:r>
      <w:r w:rsidR="00472378" w:rsidRPr="000748B0">
        <w:rPr>
          <w:b/>
        </w:rPr>
        <w:t xml:space="preserve">Bố cục </w:t>
      </w:r>
    </w:p>
    <w:p w14:paraId="29ED1F48" w14:textId="10EEB45C" w:rsidR="00472378" w:rsidRPr="000748B0" w:rsidRDefault="00472378" w:rsidP="006334D9">
      <w:pPr>
        <w:pStyle w:val="ListParagraph"/>
        <w:tabs>
          <w:tab w:val="left" w:pos="1134"/>
        </w:tabs>
        <w:spacing w:before="120"/>
        <w:ind w:left="0" w:firstLine="709"/>
        <w:contextualSpacing w:val="0"/>
        <w:jc w:val="both"/>
      </w:pPr>
      <w:r w:rsidRPr="000748B0">
        <w:t xml:space="preserve">Dự thảo </w:t>
      </w:r>
      <w:r w:rsidR="00F50DA0" w:rsidRPr="000748B0">
        <w:t>Q</w:t>
      </w:r>
      <w:r w:rsidRPr="000748B0">
        <w:t xml:space="preserve">uyết </w:t>
      </w:r>
      <w:r w:rsidR="00F50DA0" w:rsidRPr="000748B0">
        <w:t xml:space="preserve">định </w:t>
      </w:r>
      <w:r w:rsidRPr="000748B0">
        <w:t>gồm 0</w:t>
      </w:r>
      <w:r w:rsidR="0061408B" w:rsidRPr="000748B0">
        <w:t>3</w:t>
      </w:r>
      <w:r w:rsidRPr="000748B0">
        <w:t xml:space="preserve"> Điều và 01 </w:t>
      </w:r>
      <w:r w:rsidR="00872A5A" w:rsidRPr="000748B0">
        <w:t>Q</w:t>
      </w:r>
      <w:r w:rsidRPr="000748B0">
        <w:t>uy định ban hành kèm theo.</w:t>
      </w:r>
    </w:p>
    <w:p w14:paraId="561220C4" w14:textId="72AD9BD5" w:rsidR="00472378" w:rsidRPr="000748B0" w:rsidRDefault="0061408B" w:rsidP="006334D9">
      <w:pPr>
        <w:spacing w:before="120"/>
        <w:ind w:firstLine="709"/>
        <w:jc w:val="both"/>
        <w:rPr>
          <w:b/>
          <w:lang w:val="vi-VN"/>
        </w:rPr>
      </w:pPr>
      <w:r w:rsidRPr="000748B0">
        <w:rPr>
          <w:b/>
        </w:rPr>
        <w:t xml:space="preserve">2. </w:t>
      </w:r>
      <w:r w:rsidR="00472378" w:rsidRPr="000748B0">
        <w:rPr>
          <w:b/>
        </w:rPr>
        <w:t>Nội dung cơ bản</w:t>
      </w:r>
    </w:p>
    <w:p w14:paraId="23106617" w14:textId="457251B0" w:rsidR="005A2F7C" w:rsidRPr="000748B0" w:rsidRDefault="0061408B" w:rsidP="006334D9">
      <w:pPr>
        <w:spacing w:before="120"/>
        <w:ind w:firstLine="709"/>
        <w:jc w:val="both"/>
      </w:pPr>
      <w:r w:rsidRPr="000748B0">
        <w:t xml:space="preserve">2.1. </w:t>
      </w:r>
      <w:r w:rsidR="005A2F7C" w:rsidRPr="000748B0">
        <w:rPr>
          <w:lang w:val="vi-VN"/>
        </w:rPr>
        <w:t xml:space="preserve">Dự thảo </w:t>
      </w:r>
      <w:r w:rsidRPr="000748B0">
        <w:t>Quyết định gồm 03 điều</w:t>
      </w:r>
    </w:p>
    <w:p w14:paraId="1B695E69" w14:textId="77777777" w:rsidR="00461561" w:rsidRPr="000748B0" w:rsidRDefault="0061408B" w:rsidP="006334D9">
      <w:pPr>
        <w:spacing w:before="120"/>
        <w:ind w:firstLine="709"/>
        <w:jc w:val="both"/>
        <w:rPr>
          <w:bCs/>
          <w:i/>
        </w:rPr>
      </w:pPr>
      <w:r w:rsidRPr="000748B0">
        <w:rPr>
          <w:b/>
          <w:bCs/>
        </w:rPr>
        <w:t>Điều 1.</w:t>
      </w:r>
      <w:r w:rsidRPr="000748B0">
        <w:t xml:space="preserve"> </w:t>
      </w:r>
      <w:r w:rsidR="00461561" w:rsidRPr="000748B0">
        <w:rPr>
          <w:lang w:val="vi-VN"/>
        </w:rPr>
        <w:t xml:space="preserve">Ban hành kèm theo Quyết định này Quy định về </w:t>
      </w:r>
      <w:r w:rsidR="00461561" w:rsidRPr="000748B0">
        <w:rPr>
          <w:bCs/>
        </w:rPr>
        <w:t>phân cấp quản lý, kế hoạch bảo trì, quy trình vận hành và xử lý tài sản công trình thủy lợi trên địa bàn tỉnh Lào Cai</w:t>
      </w:r>
      <w:r w:rsidR="00461561" w:rsidRPr="000748B0">
        <w:rPr>
          <w:lang w:val="vi-VN"/>
        </w:rPr>
        <w:t>.</w:t>
      </w:r>
    </w:p>
    <w:p w14:paraId="084C0BF3" w14:textId="446ADB70" w:rsidR="0061408B" w:rsidRPr="008240B4" w:rsidRDefault="0061408B" w:rsidP="006334D9">
      <w:pPr>
        <w:widowControl w:val="0"/>
        <w:spacing w:before="120"/>
        <w:ind w:firstLine="709"/>
        <w:jc w:val="both"/>
        <w:rPr>
          <w:rFonts w:eastAsia="Times New Roman"/>
        </w:rPr>
      </w:pPr>
      <w:r w:rsidRPr="000748B0">
        <w:rPr>
          <w:b/>
          <w:bCs/>
        </w:rPr>
        <w:t>Điều 2.</w:t>
      </w:r>
      <w:r w:rsidRPr="000748B0">
        <w:t xml:space="preserve"> Quyết định này có hiệu lực kể từ ngày </w:t>
      </w:r>
      <w:r w:rsidR="00872A5A" w:rsidRPr="000748B0">
        <w:t xml:space="preserve">   </w:t>
      </w:r>
      <w:r w:rsidRPr="000748B0">
        <w:t>/</w:t>
      </w:r>
      <w:r w:rsidR="00461561" w:rsidRPr="000748B0">
        <w:t xml:space="preserve">    </w:t>
      </w:r>
      <w:r w:rsidRPr="000748B0">
        <w:t>/202</w:t>
      </w:r>
      <w:r w:rsidR="00872A5A" w:rsidRPr="000748B0">
        <w:t>6</w:t>
      </w:r>
      <w:r w:rsidRPr="000748B0">
        <w:t>.</w:t>
      </w:r>
      <w:r w:rsidR="008240B4">
        <w:t xml:space="preserve"> Các </w:t>
      </w:r>
      <w:r w:rsidR="008240B4" w:rsidRPr="000748B0">
        <w:rPr>
          <w:bCs/>
        </w:rPr>
        <w:t xml:space="preserve">Quyết định số 49/2021/QĐ-UBND ngày 29/9/2021 </w:t>
      </w:r>
      <w:r w:rsidR="008240B4">
        <w:rPr>
          <w:bCs/>
        </w:rPr>
        <w:t xml:space="preserve">của UBND tỉnh Lào Cai </w:t>
      </w:r>
      <w:r w:rsidR="008240B4" w:rsidRPr="000748B0">
        <w:rPr>
          <w:bCs/>
        </w:rPr>
        <w:t xml:space="preserve">Quy định phân cấp quản lý, phê duyệt công bố công khai quy trình vận hành, phê duyệt phương án bảo vệ công trình thuỷ lợi trên địa bàn tỉnh; </w:t>
      </w:r>
      <w:r w:rsidR="00484C4B" w:rsidRPr="005C3835">
        <w:rPr>
          <w:bCs/>
        </w:rPr>
        <w:t xml:space="preserve">Quyết định số 11/2023/QĐ-UBND ngày 28/4/2023 </w:t>
      </w:r>
      <w:r w:rsidR="00484C4B">
        <w:rPr>
          <w:bCs/>
        </w:rPr>
        <w:t xml:space="preserve">của UBND tỉnh Lào Cai </w:t>
      </w:r>
      <w:r w:rsidR="00484C4B" w:rsidRPr="005C3835">
        <w:rPr>
          <w:bCs/>
        </w:rPr>
        <w:t>Quy định về phân công trách nhiệm của các cơ quan, đơn vị trong việc thực hiện chức năng quản lý nhà nước về an toàn đập, hồ chứa nước do tỉnh Lào Cai quản lý</w:t>
      </w:r>
      <w:r w:rsidR="00484C4B">
        <w:rPr>
          <w:bCs/>
        </w:rPr>
        <w:t xml:space="preserve">; </w:t>
      </w:r>
      <w:r w:rsidR="008240B4" w:rsidRPr="000748B0">
        <w:rPr>
          <w:bCs/>
          <w:spacing w:val="-4"/>
        </w:rPr>
        <w:t xml:space="preserve">Quyết định số 30/2019/QĐ-UBND ngày 31/12/2019 </w:t>
      </w:r>
      <w:r w:rsidR="008240B4">
        <w:rPr>
          <w:bCs/>
        </w:rPr>
        <w:t xml:space="preserve">của UBND tỉnh Yên Bái </w:t>
      </w:r>
      <w:r w:rsidR="008240B4" w:rsidRPr="000748B0">
        <w:rPr>
          <w:bCs/>
          <w:spacing w:val="-4"/>
        </w:rPr>
        <w:t>Quy định phân cấp quản lý các công trình thủy lợi và vị trí điểm giao nhận sản phẩm, dịch vụ thủy lợi</w:t>
      </w:r>
      <w:r w:rsidR="008240B4">
        <w:rPr>
          <w:bCs/>
          <w:spacing w:val="-4"/>
        </w:rPr>
        <w:t xml:space="preserve"> hết hiệu lực.</w:t>
      </w:r>
    </w:p>
    <w:p w14:paraId="7D5306CC" w14:textId="524F8662" w:rsidR="00461561" w:rsidRPr="000748B0" w:rsidRDefault="0061408B" w:rsidP="006334D9">
      <w:pPr>
        <w:spacing w:before="120"/>
        <w:ind w:firstLine="709"/>
        <w:jc w:val="both"/>
      </w:pPr>
      <w:r w:rsidRPr="000748B0">
        <w:rPr>
          <w:b/>
          <w:lang w:val="nl-NL"/>
        </w:rPr>
        <w:t>Điều 3.</w:t>
      </w:r>
      <w:r w:rsidRPr="000748B0">
        <w:rPr>
          <w:lang w:val="nl-NL"/>
        </w:rPr>
        <w:t xml:space="preserve"> </w:t>
      </w:r>
      <w:r w:rsidR="00461561" w:rsidRPr="000748B0">
        <w:t xml:space="preserve">Chánh Văn phòng Ủy ban nhân dân tỉnh; </w:t>
      </w:r>
      <w:r w:rsidR="00B03D87">
        <w:t>Thủ trưởng các Sở, ban, ngành cấp tỉnh</w:t>
      </w:r>
      <w:r w:rsidR="008240B4">
        <w:t>;</w:t>
      </w:r>
      <w:r w:rsidR="00461561" w:rsidRPr="000748B0">
        <w:t xml:space="preserve"> Chủ tịch UBND các xã, phường; </w:t>
      </w:r>
      <w:r w:rsidR="00B03D87" w:rsidRPr="001C1A9A">
        <w:rPr>
          <w:spacing w:val="-4"/>
        </w:rPr>
        <w:t xml:space="preserve">các cơ quan, </w:t>
      </w:r>
      <w:r w:rsidR="00B03D87">
        <w:rPr>
          <w:spacing w:val="-4"/>
        </w:rPr>
        <w:t xml:space="preserve">tổ chức, </w:t>
      </w:r>
      <w:r w:rsidR="00B03D87" w:rsidRPr="001C1A9A">
        <w:rPr>
          <w:spacing w:val="-4"/>
        </w:rPr>
        <w:t xml:space="preserve">cá nhân có liên quan </w:t>
      </w:r>
      <w:r w:rsidR="00B03D87">
        <w:rPr>
          <w:spacing w:val="-4"/>
        </w:rPr>
        <w:t>chịu trách nhiệm thi hành</w:t>
      </w:r>
      <w:r w:rsidR="00B03D87" w:rsidRPr="001C1A9A">
        <w:rPr>
          <w:spacing w:val="-4"/>
        </w:rPr>
        <w:t xml:space="preserve"> Quyết định </w:t>
      </w:r>
      <w:r w:rsidR="00B03D87">
        <w:rPr>
          <w:spacing w:val="-4"/>
        </w:rPr>
        <w:t>này</w:t>
      </w:r>
      <w:r w:rsidR="00461561" w:rsidRPr="000748B0">
        <w:t xml:space="preserve">./. </w:t>
      </w:r>
    </w:p>
    <w:p w14:paraId="6D4456DB" w14:textId="02D9EC83" w:rsidR="00472378" w:rsidRPr="000748B0" w:rsidRDefault="0061408B" w:rsidP="006334D9">
      <w:pPr>
        <w:autoSpaceDE w:val="0"/>
        <w:autoSpaceDN w:val="0"/>
        <w:adjustRightInd w:val="0"/>
        <w:spacing w:before="120"/>
        <w:ind w:firstLine="709"/>
        <w:jc w:val="both"/>
      </w:pPr>
      <w:r w:rsidRPr="000748B0">
        <w:t xml:space="preserve">2.2. </w:t>
      </w:r>
      <w:r w:rsidR="00472378" w:rsidRPr="000748B0">
        <w:t xml:space="preserve">Dự thảo Quy định kèm theo </w:t>
      </w:r>
      <w:r w:rsidRPr="000748B0">
        <w:t>Quyết đị</w:t>
      </w:r>
      <w:r w:rsidR="00872A5A" w:rsidRPr="000748B0">
        <w:t>nh</w:t>
      </w:r>
    </w:p>
    <w:p w14:paraId="488F036D" w14:textId="29192083" w:rsidR="00472378" w:rsidRPr="000748B0" w:rsidRDefault="00472378" w:rsidP="006334D9">
      <w:pPr>
        <w:pStyle w:val="NormalWeb"/>
        <w:tabs>
          <w:tab w:val="left" w:pos="1134"/>
        </w:tabs>
        <w:spacing w:before="120" w:line="240" w:lineRule="auto"/>
        <w:ind w:firstLine="709"/>
        <w:jc w:val="both"/>
        <w:rPr>
          <w:sz w:val="28"/>
          <w:szCs w:val="28"/>
          <w:lang w:val="en-US"/>
        </w:rPr>
      </w:pPr>
      <w:r w:rsidRPr="000748B0">
        <w:rPr>
          <w:sz w:val="28"/>
          <w:szCs w:val="28"/>
          <w:lang w:val="en-US"/>
        </w:rPr>
        <w:t xml:space="preserve">Gồm </w:t>
      </w:r>
      <w:r w:rsidR="0061408B" w:rsidRPr="000748B0">
        <w:rPr>
          <w:sz w:val="28"/>
          <w:szCs w:val="28"/>
          <w:lang w:val="en-US"/>
        </w:rPr>
        <w:t>0</w:t>
      </w:r>
      <w:r w:rsidR="00461561" w:rsidRPr="000748B0">
        <w:rPr>
          <w:sz w:val="28"/>
          <w:szCs w:val="28"/>
          <w:lang w:val="en-US"/>
        </w:rPr>
        <w:t>4</w:t>
      </w:r>
      <w:r w:rsidR="0061408B" w:rsidRPr="000748B0">
        <w:rPr>
          <w:sz w:val="28"/>
          <w:szCs w:val="28"/>
          <w:lang w:val="en-US"/>
        </w:rPr>
        <w:t xml:space="preserve"> Chương, 1</w:t>
      </w:r>
      <w:r w:rsidR="002B7E5B">
        <w:rPr>
          <w:sz w:val="28"/>
          <w:szCs w:val="28"/>
          <w:lang w:val="en-US"/>
        </w:rPr>
        <w:t>4</w:t>
      </w:r>
      <w:r w:rsidRPr="000748B0">
        <w:rPr>
          <w:sz w:val="28"/>
          <w:szCs w:val="28"/>
          <w:lang w:val="en-US"/>
        </w:rPr>
        <w:t xml:space="preserve"> Điều, nội dung cơ bản như sau:</w:t>
      </w:r>
    </w:p>
    <w:p w14:paraId="14303623" w14:textId="01892227" w:rsidR="0061408B" w:rsidRPr="000748B0" w:rsidRDefault="0061408B" w:rsidP="006334D9">
      <w:pPr>
        <w:spacing w:before="120"/>
        <w:ind w:firstLine="709"/>
        <w:jc w:val="both"/>
      </w:pPr>
      <w:r w:rsidRPr="000748B0">
        <w:rPr>
          <w:bCs/>
        </w:rPr>
        <w:t xml:space="preserve">Chương </w:t>
      </w:r>
      <w:r w:rsidR="00DB4D0B" w:rsidRPr="000748B0">
        <w:rPr>
          <w:bCs/>
        </w:rPr>
        <w:t>I</w:t>
      </w:r>
      <w:r w:rsidRPr="000748B0">
        <w:t xml:space="preserve">. </w:t>
      </w:r>
      <w:r w:rsidRPr="000748B0">
        <w:rPr>
          <w:bCs/>
        </w:rPr>
        <w:t>QUY ĐỊNH CHUNG</w:t>
      </w:r>
    </w:p>
    <w:p w14:paraId="297802FA" w14:textId="72CCBD5C" w:rsidR="0015424E" w:rsidRPr="000748B0" w:rsidRDefault="0061408B" w:rsidP="006334D9">
      <w:pPr>
        <w:pStyle w:val="ListParagraph"/>
        <w:spacing w:before="120"/>
        <w:ind w:left="0" w:firstLine="709"/>
        <w:jc w:val="both"/>
      </w:pPr>
      <w:r w:rsidRPr="000748B0">
        <w:t xml:space="preserve">Điều 1. </w:t>
      </w:r>
      <w:r w:rsidR="00461561" w:rsidRPr="000748B0">
        <w:rPr>
          <w:bCs/>
          <w:lang w:val="vi-VN"/>
        </w:rPr>
        <w:t>Phạm vi điều chỉnh và đối tượng áp dụng</w:t>
      </w:r>
    </w:p>
    <w:p w14:paraId="1E829CCE" w14:textId="244BE954" w:rsidR="0061408B" w:rsidRPr="000748B0" w:rsidRDefault="0061408B" w:rsidP="006334D9">
      <w:pPr>
        <w:pStyle w:val="ListParagraph"/>
        <w:spacing w:before="120"/>
        <w:ind w:left="0" w:firstLine="709"/>
        <w:jc w:val="both"/>
      </w:pPr>
      <w:r w:rsidRPr="000748B0">
        <w:t xml:space="preserve">Điều 2. </w:t>
      </w:r>
      <w:r w:rsidR="00461561" w:rsidRPr="000748B0">
        <w:rPr>
          <w:lang w:val="vi-VN"/>
        </w:rPr>
        <w:t>Giải thích từ ngữ</w:t>
      </w:r>
    </w:p>
    <w:p w14:paraId="5B9E6E17" w14:textId="77777777" w:rsidR="00461561" w:rsidRPr="000748B0" w:rsidRDefault="0061408B" w:rsidP="006334D9">
      <w:pPr>
        <w:shd w:val="clear" w:color="auto" w:fill="FFFFFF"/>
        <w:spacing w:before="120"/>
        <w:ind w:firstLine="709"/>
        <w:jc w:val="both"/>
        <w:rPr>
          <w:bCs/>
        </w:rPr>
      </w:pPr>
      <w:r w:rsidRPr="000748B0">
        <w:t xml:space="preserve">Điều 3. </w:t>
      </w:r>
      <w:r w:rsidR="00461561" w:rsidRPr="000748B0">
        <w:rPr>
          <w:bCs/>
        </w:rPr>
        <w:t xml:space="preserve">Nguyên tắc </w:t>
      </w:r>
      <w:r w:rsidR="00461561" w:rsidRPr="000748B0">
        <w:rPr>
          <w:rFonts w:eastAsia="Times New Roman"/>
          <w:bCs/>
        </w:rPr>
        <w:t xml:space="preserve">phân cấp quản lý công trình thủy lợi, quy mô thủy lợi nội đồng, phê duyệt </w:t>
      </w:r>
      <w:r w:rsidR="00461561" w:rsidRPr="000748B0">
        <w:rPr>
          <w:bCs/>
        </w:rPr>
        <w:t>quy trình vận hành, phương án bảo vệ, kế hoạch bảo trì công trình thủy lợi</w:t>
      </w:r>
    </w:p>
    <w:p w14:paraId="2BB2A4BD" w14:textId="3B5C86BE" w:rsidR="00461561" w:rsidRPr="000748B0" w:rsidRDefault="00BB1A61" w:rsidP="006334D9">
      <w:pPr>
        <w:shd w:val="clear" w:color="auto" w:fill="FFFFFF"/>
        <w:spacing w:before="120"/>
        <w:ind w:firstLine="709"/>
        <w:jc w:val="both"/>
        <w:rPr>
          <w:bCs/>
        </w:rPr>
      </w:pPr>
      <w:r w:rsidRPr="000748B0">
        <w:rPr>
          <w:bCs/>
        </w:rPr>
        <w:lastRenderedPageBreak/>
        <w:tab/>
      </w:r>
      <w:r w:rsidR="0061408B" w:rsidRPr="000748B0">
        <w:rPr>
          <w:bCs/>
        </w:rPr>
        <w:t xml:space="preserve">Chương </w:t>
      </w:r>
      <w:r w:rsidR="00DB4D0B" w:rsidRPr="000748B0">
        <w:rPr>
          <w:bCs/>
        </w:rPr>
        <w:t>II</w:t>
      </w:r>
      <w:r w:rsidR="0061408B" w:rsidRPr="000748B0">
        <w:rPr>
          <w:bCs/>
        </w:rPr>
        <w:t xml:space="preserve">. </w:t>
      </w:r>
      <w:bookmarkStart w:id="1" w:name="chuong_2_name"/>
      <w:r w:rsidR="00461561" w:rsidRPr="000748B0">
        <w:rPr>
          <w:bCs/>
        </w:rPr>
        <w:t>PHÂN CẤP QUẢN LÝ CÔNG TRÌNH THỦY LỢI</w:t>
      </w:r>
      <w:bookmarkEnd w:id="1"/>
      <w:r w:rsidR="00461561" w:rsidRPr="000748B0">
        <w:rPr>
          <w:bCs/>
        </w:rPr>
        <w:t xml:space="preserve"> QUY MÔ THỦY LỢI NỘI ĐỒNG</w:t>
      </w:r>
    </w:p>
    <w:p w14:paraId="4ED1F704" w14:textId="77777777" w:rsidR="00BB1A61" w:rsidRPr="000748B0" w:rsidRDefault="0061408B" w:rsidP="006334D9">
      <w:pPr>
        <w:spacing w:before="120"/>
        <w:ind w:firstLine="709"/>
        <w:jc w:val="both"/>
      </w:pPr>
      <w:r w:rsidRPr="000748B0">
        <w:t xml:space="preserve">Điều 4. </w:t>
      </w:r>
      <w:r w:rsidR="00BB1A61" w:rsidRPr="000748B0">
        <w:rPr>
          <w:bCs/>
          <w:lang w:val="vi-VN"/>
        </w:rPr>
        <w:t>Phân cấp quản lý</w:t>
      </w:r>
      <w:r w:rsidR="00BB1A61" w:rsidRPr="000748B0">
        <w:rPr>
          <w:bCs/>
        </w:rPr>
        <w:t xml:space="preserve"> </w:t>
      </w:r>
      <w:r w:rsidR="00BB1A61" w:rsidRPr="000748B0">
        <w:rPr>
          <w:bCs/>
          <w:lang w:val="vi-VN"/>
        </w:rPr>
        <w:t>công trình thủy lợi</w:t>
      </w:r>
      <w:r w:rsidR="00BB1A61" w:rsidRPr="000748B0">
        <w:t xml:space="preserve"> </w:t>
      </w:r>
    </w:p>
    <w:p w14:paraId="03F6A68B" w14:textId="41F77992" w:rsidR="00A219C7" w:rsidRDefault="00A219C7" w:rsidP="006334D9">
      <w:pPr>
        <w:spacing w:before="120"/>
        <w:ind w:firstLine="720"/>
        <w:jc w:val="both"/>
        <w:rPr>
          <w:bCs/>
        </w:rPr>
      </w:pPr>
      <w:r w:rsidRPr="00A219C7">
        <w:rPr>
          <w:bCs/>
        </w:rPr>
        <w:t xml:space="preserve">Điều 5. </w:t>
      </w:r>
      <w:r w:rsidR="002B7E5B">
        <w:rPr>
          <w:bCs/>
        </w:rPr>
        <w:t>Phương thức q</w:t>
      </w:r>
      <w:r w:rsidRPr="00A219C7">
        <w:rPr>
          <w:bCs/>
        </w:rPr>
        <w:t>uản lý, khai thác công trình thuỷ lợi</w:t>
      </w:r>
    </w:p>
    <w:p w14:paraId="4DFFA1A4" w14:textId="6F407F1B" w:rsidR="002B7E5B" w:rsidRPr="002B7E5B" w:rsidRDefault="002B7E5B" w:rsidP="002B7E5B">
      <w:pPr>
        <w:spacing w:before="120"/>
        <w:ind w:firstLine="709"/>
        <w:jc w:val="both"/>
      </w:pPr>
      <w:r w:rsidRPr="000748B0">
        <w:t xml:space="preserve">Điều </w:t>
      </w:r>
      <w:r>
        <w:t>6</w:t>
      </w:r>
      <w:r w:rsidRPr="000748B0">
        <w:t xml:space="preserve">. Quy mô thủy lợi nội đồng </w:t>
      </w:r>
    </w:p>
    <w:p w14:paraId="4E534F40" w14:textId="02EA222B" w:rsidR="00BB1A61" w:rsidRPr="000748B0" w:rsidRDefault="00BB1A61" w:rsidP="006334D9">
      <w:pPr>
        <w:shd w:val="clear" w:color="auto" w:fill="FFFFFF"/>
        <w:spacing w:before="120"/>
        <w:ind w:firstLine="709"/>
        <w:jc w:val="both"/>
        <w:rPr>
          <w:bCs/>
        </w:rPr>
      </w:pPr>
      <w:r w:rsidRPr="000748B0">
        <w:rPr>
          <w:bCs/>
        </w:rPr>
        <w:tab/>
      </w:r>
      <w:r w:rsidR="0061408B" w:rsidRPr="000748B0">
        <w:rPr>
          <w:bCs/>
        </w:rPr>
        <w:t xml:space="preserve">Chương </w:t>
      </w:r>
      <w:r w:rsidR="00DB4D0B" w:rsidRPr="000748B0">
        <w:rPr>
          <w:bCs/>
        </w:rPr>
        <w:t>III</w:t>
      </w:r>
      <w:r w:rsidR="0061408B" w:rsidRPr="000748B0">
        <w:rPr>
          <w:bCs/>
        </w:rPr>
        <w:t xml:space="preserve">. </w:t>
      </w:r>
      <w:r w:rsidRPr="000748B0">
        <w:rPr>
          <w:bCs/>
        </w:rPr>
        <w:t>PHÊ DUYỆT QUY TRÌNH VẬN HÀNH, PHƯƠNG ÁN BẢO VỆ, BẢO TRÌ VÀ THẨM QUYỀN QUYẾT ĐỊNH XỬ LÝ TÀI SẢN KẾT CẤU HẠ TẦNG THỦY LỢI</w:t>
      </w:r>
    </w:p>
    <w:p w14:paraId="04C582EA" w14:textId="1E7D3E9C" w:rsidR="00BB1A61" w:rsidRPr="00182541" w:rsidRDefault="00BB1A61" w:rsidP="006334D9">
      <w:pPr>
        <w:shd w:val="clear" w:color="auto" w:fill="FFFFFF"/>
        <w:spacing w:before="120"/>
        <w:ind w:firstLine="709"/>
        <w:jc w:val="both"/>
        <w:rPr>
          <w:spacing w:val="-6"/>
        </w:rPr>
      </w:pPr>
      <w:r w:rsidRPr="00182541">
        <w:rPr>
          <w:spacing w:val="-6"/>
        </w:rPr>
        <w:t xml:space="preserve">Điều </w:t>
      </w:r>
      <w:r w:rsidR="00A219C7">
        <w:rPr>
          <w:spacing w:val="-6"/>
        </w:rPr>
        <w:t>7</w:t>
      </w:r>
      <w:r w:rsidRPr="00182541">
        <w:rPr>
          <w:spacing w:val="-6"/>
        </w:rPr>
        <w:t>. Phê duyệt quy trình vận hành, phương án bảo vệ công trình thủy lợi</w:t>
      </w:r>
    </w:p>
    <w:p w14:paraId="0C8D8E1F" w14:textId="7AA91C54" w:rsidR="00BB1A61" w:rsidRPr="000748B0" w:rsidRDefault="00BB1A61" w:rsidP="006334D9">
      <w:pPr>
        <w:shd w:val="clear" w:color="auto" w:fill="FFFFFF"/>
        <w:spacing w:before="120"/>
        <w:ind w:firstLine="709"/>
        <w:jc w:val="both"/>
      </w:pPr>
      <w:r w:rsidRPr="000748B0">
        <w:t xml:space="preserve">Điều </w:t>
      </w:r>
      <w:r w:rsidR="00A219C7">
        <w:t>8</w:t>
      </w:r>
      <w:r w:rsidRPr="000748B0">
        <w:t>. Phê duyệt kế hoạch bảo trì tài sản kết cấu hạ tầng thủy lợi</w:t>
      </w:r>
    </w:p>
    <w:p w14:paraId="6AA8A3E6" w14:textId="4A565398" w:rsidR="00BB1A61" w:rsidRPr="000748B0" w:rsidRDefault="00BB1A61" w:rsidP="006334D9">
      <w:pPr>
        <w:shd w:val="clear" w:color="auto" w:fill="FFFFFF"/>
        <w:spacing w:before="120"/>
        <w:ind w:firstLine="709"/>
        <w:jc w:val="both"/>
      </w:pPr>
      <w:r w:rsidRPr="000748B0">
        <w:t xml:space="preserve">Điều </w:t>
      </w:r>
      <w:r w:rsidR="00A219C7">
        <w:t>9</w:t>
      </w:r>
      <w:r w:rsidRPr="000748B0">
        <w:t>. Thẩm quyền xử lý tài sản kết cấu hạ tầng thủy lợi</w:t>
      </w:r>
    </w:p>
    <w:p w14:paraId="75B226C0" w14:textId="4AE060AC" w:rsidR="0061408B" w:rsidRPr="000748B0" w:rsidRDefault="0061408B" w:rsidP="006334D9">
      <w:pPr>
        <w:spacing w:before="120"/>
        <w:ind w:firstLine="709"/>
        <w:jc w:val="both"/>
        <w:rPr>
          <w:bCs/>
        </w:rPr>
      </w:pPr>
      <w:r w:rsidRPr="000748B0">
        <w:rPr>
          <w:bCs/>
        </w:rPr>
        <w:t xml:space="preserve">Chương </w:t>
      </w:r>
      <w:r w:rsidR="00DB4D0B" w:rsidRPr="000748B0">
        <w:rPr>
          <w:bCs/>
        </w:rPr>
        <w:t>IV</w:t>
      </w:r>
      <w:r w:rsidRPr="000748B0">
        <w:rPr>
          <w:bCs/>
        </w:rPr>
        <w:t>. TỔ CHỨC THỰC HIỆN</w:t>
      </w:r>
    </w:p>
    <w:p w14:paraId="6D21C85E" w14:textId="0D922DD9" w:rsidR="00BB1A61" w:rsidRPr="000748B0" w:rsidRDefault="00BB1A61" w:rsidP="006334D9">
      <w:pPr>
        <w:shd w:val="clear" w:color="auto" w:fill="FFFFFF"/>
        <w:spacing w:before="120"/>
        <w:ind w:firstLine="709"/>
        <w:jc w:val="both"/>
        <w:rPr>
          <w:bCs/>
        </w:rPr>
      </w:pPr>
      <w:r w:rsidRPr="00182541">
        <w:rPr>
          <w:bCs/>
        </w:rPr>
        <w:t xml:space="preserve">Điều </w:t>
      </w:r>
      <w:r w:rsidR="00A219C7">
        <w:rPr>
          <w:bCs/>
        </w:rPr>
        <w:t>10</w:t>
      </w:r>
      <w:r w:rsidRPr="00182541">
        <w:rPr>
          <w:bCs/>
        </w:rPr>
        <w:t xml:space="preserve">. </w:t>
      </w:r>
      <w:r w:rsidRPr="000748B0">
        <w:rPr>
          <w:bCs/>
        </w:rPr>
        <w:t>Sở Nông nghiệp và Môi trường</w:t>
      </w:r>
    </w:p>
    <w:p w14:paraId="6F5B5E37" w14:textId="58F39CED" w:rsidR="00BB1A61" w:rsidRPr="000748B0" w:rsidRDefault="00BB1A61" w:rsidP="006334D9">
      <w:pPr>
        <w:shd w:val="clear" w:color="auto" w:fill="FFFFFF"/>
        <w:spacing w:before="120"/>
        <w:ind w:firstLine="709"/>
        <w:jc w:val="both"/>
      </w:pPr>
      <w:r w:rsidRPr="000748B0">
        <w:rPr>
          <w:bCs/>
        </w:rPr>
        <w:t>Điều 1</w:t>
      </w:r>
      <w:r w:rsidR="00A219C7">
        <w:rPr>
          <w:bCs/>
        </w:rPr>
        <w:t>1</w:t>
      </w:r>
      <w:r w:rsidRPr="000748B0">
        <w:rPr>
          <w:bCs/>
        </w:rPr>
        <w:t>. Các sở, ban, ngành cấp tỉnh</w:t>
      </w:r>
    </w:p>
    <w:p w14:paraId="128A588C" w14:textId="79AF0B73" w:rsidR="00BB1A61" w:rsidRPr="000748B0" w:rsidRDefault="00BB1A61" w:rsidP="006334D9">
      <w:pPr>
        <w:shd w:val="clear" w:color="auto" w:fill="FFFFFF"/>
        <w:spacing w:before="120"/>
        <w:ind w:firstLine="709"/>
        <w:jc w:val="both"/>
      </w:pPr>
      <w:bookmarkStart w:id="2" w:name="dieu_8"/>
      <w:r w:rsidRPr="000748B0">
        <w:rPr>
          <w:bCs/>
        </w:rPr>
        <w:t>Điều 1</w:t>
      </w:r>
      <w:r w:rsidR="00000C5B">
        <w:rPr>
          <w:bCs/>
        </w:rPr>
        <w:t>2</w:t>
      </w:r>
      <w:r w:rsidRPr="000748B0">
        <w:rPr>
          <w:bCs/>
        </w:rPr>
        <w:t>. Ủy ban nhân dân cấp xã thực hiện quản lý Nhà nước về công trình thủy lợi</w:t>
      </w:r>
      <w:bookmarkEnd w:id="2"/>
    </w:p>
    <w:p w14:paraId="6D8A87D1" w14:textId="77777777" w:rsidR="00000C5B" w:rsidRPr="00000C5B" w:rsidRDefault="00000C5B" w:rsidP="006334D9">
      <w:pPr>
        <w:shd w:val="clear" w:color="auto" w:fill="FFFFFF"/>
        <w:spacing w:before="120"/>
        <w:ind w:firstLine="720"/>
        <w:jc w:val="both"/>
      </w:pPr>
      <w:bookmarkStart w:id="3" w:name="dieu_10"/>
      <w:r w:rsidRPr="00000C5B">
        <w:t xml:space="preserve">Điều 13. Tổ chức, cá nhân khai thác công trình thủy lợi </w:t>
      </w:r>
    </w:p>
    <w:p w14:paraId="17409CCE" w14:textId="62A12206" w:rsidR="00BB1A61" w:rsidRPr="000748B0" w:rsidRDefault="00BB1A61" w:rsidP="006334D9">
      <w:pPr>
        <w:shd w:val="clear" w:color="auto" w:fill="FFFFFF"/>
        <w:spacing w:before="120"/>
        <w:ind w:firstLine="709"/>
        <w:jc w:val="both"/>
      </w:pPr>
      <w:r w:rsidRPr="000748B0">
        <w:rPr>
          <w:bCs/>
        </w:rPr>
        <w:t>Điều 1</w:t>
      </w:r>
      <w:r w:rsidR="00000C5B">
        <w:rPr>
          <w:bCs/>
        </w:rPr>
        <w:t>4</w:t>
      </w:r>
      <w:r w:rsidRPr="000748B0">
        <w:rPr>
          <w:bCs/>
        </w:rPr>
        <w:t xml:space="preserve">. </w:t>
      </w:r>
      <w:bookmarkEnd w:id="3"/>
      <w:r w:rsidR="00000C5B">
        <w:rPr>
          <w:bCs/>
        </w:rPr>
        <w:t>Tổ chức thực hiện</w:t>
      </w:r>
    </w:p>
    <w:p w14:paraId="70857E6A" w14:textId="116BAF4F" w:rsidR="007E1A2F" w:rsidRPr="000748B0" w:rsidRDefault="007E1A2F" w:rsidP="006334D9">
      <w:pPr>
        <w:spacing w:before="120"/>
        <w:ind w:firstLine="709"/>
        <w:jc w:val="both"/>
        <w:rPr>
          <w:b/>
          <w:lang w:val="af-ZA"/>
        </w:rPr>
      </w:pPr>
      <w:r w:rsidRPr="000748B0">
        <w:rPr>
          <w:b/>
          <w:lang w:val="af-ZA"/>
        </w:rPr>
        <w:t>V. NHỮNG VẤN ĐỀ XIN Ý KIẾN</w:t>
      </w:r>
    </w:p>
    <w:p w14:paraId="76BCC7B6" w14:textId="2E429B3F" w:rsidR="00B91832" w:rsidRDefault="008501EA" w:rsidP="006334D9">
      <w:pPr>
        <w:pStyle w:val="Caption"/>
        <w:spacing w:before="120"/>
        <w:ind w:firstLine="709"/>
        <w:jc w:val="both"/>
        <w:rPr>
          <w:rFonts w:ascii="Times New Roman" w:hAnsi="Times New Roman" w:cs="Times New Roman"/>
          <w:b w:val="0"/>
          <w:sz w:val="28"/>
          <w:szCs w:val="28"/>
          <w:lang w:val="af-ZA"/>
        </w:rPr>
      </w:pPr>
      <w:r w:rsidRPr="000748B0">
        <w:rPr>
          <w:rFonts w:ascii="Times New Roman" w:hAnsi="Times New Roman" w:cs="Times New Roman"/>
          <w:b w:val="0"/>
          <w:bCs w:val="0"/>
          <w:spacing w:val="-2"/>
          <w:sz w:val="28"/>
          <w:szCs w:val="28"/>
          <w:lang w:val="nl-NL" w:eastAsia="x-none"/>
        </w:rPr>
        <w:t xml:space="preserve">Sở Nông nghiệp và </w:t>
      </w:r>
      <w:r w:rsidR="00872A5A" w:rsidRPr="000748B0">
        <w:rPr>
          <w:rFonts w:ascii="Times New Roman" w:hAnsi="Times New Roman" w:cs="Times New Roman"/>
          <w:b w:val="0"/>
          <w:bCs w:val="0"/>
          <w:spacing w:val="-2"/>
          <w:sz w:val="28"/>
          <w:szCs w:val="28"/>
          <w:lang w:val="nl-NL" w:eastAsia="x-none"/>
        </w:rPr>
        <w:t>Môi trường</w:t>
      </w:r>
      <w:r w:rsidRPr="000748B0">
        <w:rPr>
          <w:rFonts w:ascii="Times New Roman" w:hAnsi="Times New Roman" w:cs="Times New Roman"/>
          <w:b w:val="0"/>
          <w:bCs w:val="0"/>
          <w:spacing w:val="-2"/>
          <w:sz w:val="28"/>
          <w:szCs w:val="28"/>
          <w:lang w:val="nl-NL" w:eastAsia="x-none"/>
        </w:rPr>
        <w:t xml:space="preserve"> đề nghị Ủy ban nhân dân tỉnh</w:t>
      </w:r>
      <w:r w:rsidR="009C78A4" w:rsidRPr="000748B0">
        <w:rPr>
          <w:rFonts w:ascii="Times New Roman" w:hAnsi="Times New Roman" w:cs="Times New Roman"/>
          <w:b w:val="0"/>
          <w:bCs w:val="0"/>
          <w:spacing w:val="-2"/>
          <w:sz w:val="28"/>
          <w:szCs w:val="28"/>
          <w:lang w:val="nl-NL" w:eastAsia="x-none"/>
        </w:rPr>
        <w:t xml:space="preserve"> xem xét</w:t>
      </w:r>
      <w:r w:rsidRPr="000748B0">
        <w:rPr>
          <w:rFonts w:ascii="Times New Roman" w:hAnsi="Times New Roman" w:cs="Times New Roman"/>
          <w:b w:val="0"/>
          <w:bCs w:val="0"/>
          <w:spacing w:val="-2"/>
          <w:sz w:val="28"/>
          <w:szCs w:val="28"/>
          <w:lang w:val="nl-NL" w:eastAsia="x-none"/>
        </w:rPr>
        <w:t xml:space="preserve"> </w:t>
      </w:r>
      <w:r w:rsidR="008D0CC5" w:rsidRPr="000748B0">
        <w:rPr>
          <w:rFonts w:ascii="Times New Roman" w:hAnsi="Times New Roman" w:cs="Times New Roman"/>
          <w:b w:val="0"/>
          <w:bCs w:val="0"/>
          <w:spacing w:val="-2"/>
          <w:sz w:val="28"/>
          <w:szCs w:val="28"/>
          <w:lang w:val="nl-NL" w:eastAsia="x-none"/>
        </w:rPr>
        <w:t xml:space="preserve">ban hành </w:t>
      </w:r>
      <w:r w:rsidR="008D0CC5" w:rsidRPr="000748B0">
        <w:rPr>
          <w:rFonts w:ascii="Times New Roman" w:hAnsi="Times New Roman" w:cs="Times New Roman"/>
          <w:b w:val="0"/>
          <w:sz w:val="28"/>
          <w:szCs w:val="28"/>
        </w:rPr>
        <w:t xml:space="preserve">Quyết định của UBND tỉnh </w:t>
      </w:r>
      <w:r w:rsidR="00BB1A61" w:rsidRPr="000748B0">
        <w:rPr>
          <w:rFonts w:ascii="Times New Roman" w:hAnsi="Times New Roman" w:cs="Times New Roman"/>
          <w:b w:val="0"/>
          <w:sz w:val="28"/>
          <w:szCs w:val="28"/>
        </w:rPr>
        <w:t xml:space="preserve">Quy định </w:t>
      </w:r>
      <w:r w:rsidR="00BB1A61" w:rsidRPr="000748B0">
        <w:rPr>
          <w:rFonts w:ascii="Times New Roman" w:hAnsi="Times New Roman" w:cs="Times New Roman"/>
          <w:b w:val="0"/>
          <w:color w:val="000000"/>
          <w:sz w:val="28"/>
          <w:szCs w:val="28"/>
        </w:rPr>
        <w:t>phân cấp quản lý, phương án bảo vệ, bảo trì, quy trình vận hành và xử lý tài sản công trình thủy lợi trên địa bàn tỉnh Lào Cai</w:t>
      </w:r>
      <w:r w:rsidR="007E1A2F" w:rsidRPr="000748B0">
        <w:rPr>
          <w:rFonts w:ascii="Times New Roman" w:hAnsi="Times New Roman" w:cs="Times New Roman"/>
          <w:b w:val="0"/>
          <w:sz w:val="28"/>
          <w:szCs w:val="28"/>
          <w:lang w:val="af-ZA"/>
        </w:rPr>
        <w:t>./.</w:t>
      </w:r>
    </w:p>
    <w:p w14:paraId="7A743C0B" w14:textId="61EE8A57" w:rsidR="00BC748A" w:rsidRPr="00E43E0F" w:rsidRDefault="00BC748A" w:rsidP="00B91832">
      <w:pPr>
        <w:pStyle w:val="Caption"/>
        <w:spacing w:before="80" w:line="340" w:lineRule="exact"/>
        <w:ind w:firstLine="709"/>
        <w:jc w:val="both"/>
        <w:rPr>
          <w:rFonts w:ascii="Times New Roman" w:hAnsi="Times New Roman" w:cs="Times New Roman"/>
          <w:b w:val="0"/>
          <w:sz w:val="28"/>
          <w:szCs w:val="28"/>
          <w:lang w:val="af-ZA"/>
        </w:rPr>
      </w:pPr>
      <w:r w:rsidRPr="00B91832">
        <w:rPr>
          <w:rFonts w:ascii="Times New Roman" w:hAnsi="Times New Roman" w:cs="Times New Roman"/>
          <w:b w:val="0"/>
          <w:i/>
          <w:spacing w:val="-4"/>
          <w:sz w:val="28"/>
          <w:szCs w:val="28"/>
          <w:lang w:val="it-IT"/>
        </w:rPr>
        <w:t xml:space="preserve">(có Hồ sơ gửi kèm theo: (1) Dự thảo Tờ trình </w:t>
      </w:r>
      <w:r w:rsidRPr="00B91832">
        <w:rPr>
          <w:rFonts w:ascii="Times New Roman" w:hAnsi="Times New Roman" w:cs="Times New Roman"/>
          <w:b w:val="0"/>
          <w:i/>
          <w:sz w:val="28"/>
          <w:szCs w:val="28"/>
          <w:lang w:val="nl-NL"/>
        </w:rPr>
        <w:t>ban hành Quyết định của UBND tỉnh</w:t>
      </w:r>
      <w:r w:rsidRPr="00B91832">
        <w:rPr>
          <w:rFonts w:ascii="Times New Roman" w:hAnsi="Times New Roman" w:cs="Times New Roman"/>
          <w:b w:val="0"/>
          <w:bCs w:val="0"/>
          <w:i/>
          <w:spacing w:val="-4"/>
          <w:sz w:val="28"/>
          <w:szCs w:val="28"/>
        </w:rPr>
        <w:t>;</w:t>
      </w:r>
      <w:r w:rsidRPr="00B91832">
        <w:rPr>
          <w:rFonts w:ascii="Times New Roman" w:hAnsi="Times New Roman" w:cs="Times New Roman"/>
          <w:b w:val="0"/>
          <w:i/>
          <w:spacing w:val="-4"/>
          <w:sz w:val="28"/>
          <w:szCs w:val="28"/>
          <w:lang w:val="it-IT"/>
        </w:rPr>
        <w:t xml:space="preserve"> (2) Dự thảo Quyết định của UBND tỉnh</w:t>
      </w:r>
      <w:r w:rsidRPr="00B91832">
        <w:rPr>
          <w:rFonts w:ascii="Times New Roman" w:hAnsi="Times New Roman" w:cs="Times New Roman"/>
          <w:b w:val="0"/>
          <w:bCs w:val="0"/>
          <w:i/>
          <w:spacing w:val="-4"/>
          <w:sz w:val="28"/>
          <w:szCs w:val="28"/>
        </w:rPr>
        <w:t xml:space="preserve"> (3) Báo cáo t</w:t>
      </w:r>
      <w:r w:rsidRPr="00B91832">
        <w:rPr>
          <w:rFonts w:ascii="Times New Roman" w:hAnsi="Times New Roman" w:cs="Times New Roman"/>
          <w:b w:val="0"/>
          <w:bCs w:val="0"/>
          <w:i/>
          <w:spacing w:val="-4"/>
          <w:sz w:val="28"/>
          <w:szCs w:val="28"/>
          <w:lang w:val="en-SG"/>
        </w:rPr>
        <w:t xml:space="preserve">ổng kết việc thi hành </w:t>
      </w:r>
      <w:r w:rsidRPr="00B91832">
        <w:rPr>
          <w:rFonts w:ascii="Times New Roman" w:hAnsi="Times New Roman" w:cs="Times New Roman"/>
          <w:b w:val="0"/>
          <w:i/>
          <w:spacing w:val="-4"/>
          <w:sz w:val="28"/>
          <w:szCs w:val="28"/>
        </w:rPr>
        <w:t>Quyết định</w:t>
      </w:r>
      <w:r w:rsidRPr="00B91832">
        <w:rPr>
          <w:rFonts w:ascii="Times New Roman" w:hAnsi="Times New Roman" w:cs="Times New Roman"/>
          <w:b w:val="0"/>
          <w:bCs w:val="0"/>
          <w:i/>
          <w:spacing w:val="-4"/>
          <w:sz w:val="28"/>
          <w:szCs w:val="28"/>
        </w:rPr>
        <w:t xml:space="preserve">; (4) Bản so sánh, thuyết minh nội dung dự thảo; </w:t>
      </w:r>
      <w:r w:rsidR="00E43E0F" w:rsidRPr="00E43E0F">
        <w:rPr>
          <w:rFonts w:ascii="Times New Roman" w:hAnsi="Times New Roman" w:cs="Times New Roman"/>
          <w:b w:val="0"/>
          <w:bCs w:val="0"/>
          <w:i/>
          <w:spacing w:val="-4"/>
          <w:sz w:val="28"/>
          <w:szCs w:val="28"/>
        </w:rPr>
        <w:t>(5) Bản đánh giá thủ tục hành chính, việc phân quyền, phân cấp, bảo đảm bình đẳng giới, việc thực hiện chính sách dân tộc trong dự thảo Quyết định</w:t>
      </w:r>
      <w:r w:rsidRPr="00E43E0F">
        <w:rPr>
          <w:rFonts w:ascii="Times New Roman" w:hAnsi="Times New Roman" w:cs="Times New Roman"/>
          <w:b w:val="0"/>
          <w:bCs w:val="0"/>
          <w:i/>
          <w:spacing w:val="-4"/>
          <w:sz w:val="28"/>
          <w:szCs w:val="28"/>
        </w:rPr>
        <w:t>).</w:t>
      </w:r>
    </w:p>
    <w:p w14:paraId="243C0460" w14:textId="17483BE0" w:rsidR="003F1497" w:rsidRPr="00DB74A0" w:rsidRDefault="003F1497" w:rsidP="00CA3926">
      <w:pPr>
        <w:spacing w:before="120"/>
        <w:ind w:firstLine="720"/>
        <w:jc w:val="center"/>
        <w:rPr>
          <w:rFonts w:asciiTheme="majorHAnsi" w:hAnsiTheme="majorHAnsi" w:cstheme="majorHAnsi"/>
          <w:bCs/>
          <w:i/>
          <w:sz w:val="2"/>
          <w:lang w:val="nl-NL"/>
        </w:rPr>
      </w:pPr>
    </w:p>
    <w:tbl>
      <w:tblPr>
        <w:tblW w:w="9030" w:type="dxa"/>
        <w:tblInd w:w="108" w:type="dxa"/>
        <w:tblLook w:val="0000" w:firstRow="0" w:lastRow="0" w:firstColumn="0" w:lastColumn="0" w:noHBand="0" w:noVBand="0"/>
      </w:tblPr>
      <w:tblGrid>
        <w:gridCol w:w="4221"/>
        <w:gridCol w:w="469"/>
        <w:gridCol w:w="4340"/>
      </w:tblGrid>
      <w:tr w:rsidR="00DB74A0" w:rsidRPr="00DB74A0" w14:paraId="6040203F" w14:textId="77777777" w:rsidTr="00981FF6">
        <w:trPr>
          <w:trHeight w:val="63"/>
        </w:trPr>
        <w:tc>
          <w:tcPr>
            <w:tcW w:w="4221" w:type="dxa"/>
          </w:tcPr>
          <w:p w14:paraId="076460A2" w14:textId="77777777" w:rsidR="00ED7271" w:rsidRPr="00DB74A0" w:rsidRDefault="00ED7271" w:rsidP="00ED7271">
            <w:pPr>
              <w:jc w:val="both"/>
              <w:rPr>
                <w:b/>
                <w:i/>
                <w:iCs/>
                <w:sz w:val="24"/>
                <w:szCs w:val="26"/>
                <w:lang w:val="af-ZA"/>
              </w:rPr>
            </w:pPr>
            <w:r w:rsidRPr="00DB74A0">
              <w:rPr>
                <w:b/>
                <w:i/>
                <w:iCs/>
                <w:sz w:val="24"/>
                <w:szCs w:val="26"/>
                <w:lang w:val="af-ZA"/>
              </w:rPr>
              <w:t xml:space="preserve">Nơi nhận: </w:t>
            </w:r>
          </w:p>
          <w:p w14:paraId="30DBE6D7" w14:textId="77777777" w:rsidR="00F91E03" w:rsidRPr="00DB74A0" w:rsidRDefault="000B5B8D" w:rsidP="00F91E03">
            <w:pPr>
              <w:jc w:val="both"/>
              <w:rPr>
                <w:sz w:val="22"/>
                <w:szCs w:val="22"/>
                <w:lang w:val="af-ZA"/>
              </w:rPr>
            </w:pPr>
            <w:r w:rsidRPr="00DB74A0">
              <w:rPr>
                <w:sz w:val="22"/>
                <w:szCs w:val="22"/>
                <w:lang w:val="af-ZA"/>
              </w:rPr>
              <w:t xml:space="preserve">- Như </w:t>
            </w:r>
            <w:r w:rsidR="003F1497" w:rsidRPr="00DB74A0">
              <w:rPr>
                <w:sz w:val="22"/>
                <w:szCs w:val="22"/>
                <w:lang w:val="af-ZA"/>
              </w:rPr>
              <w:t>trên</w:t>
            </w:r>
            <w:r w:rsidR="00F91E03" w:rsidRPr="00DB74A0">
              <w:rPr>
                <w:sz w:val="22"/>
                <w:szCs w:val="22"/>
                <w:lang w:val="af-ZA"/>
              </w:rPr>
              <w:t>;</w:t>
            </w:r>
          </w:p>
          <w:p w14:paraId="7B3E1090" w14:textId="35EF3325" w:rsidR="00ED7271" w:rsidRPr="00DB74A0" w:rsidRDefault="00ED7271" w:rsidP="00ED7271">
            <w:pPr>
              <w:jc w:val="both"/>
              <w:rPr>
                <w:sz w:val="22"/>
                <w:szCs w:val="22"/>
                <w:lang w:val="af-ZA"/>
              </w:rPr>
            </w:pPr>
            <w:r w:rsidRPr="00DB74A0">
              <w:rPr>
                <w:sz w:val="22"/>
                <w:szCs w:val="22"/>
                <w:lang w:val="af-ZA"/>
              </w:rPr>
              <w:t xml:space="preserve">- </w:t>
            </w:r>
            <w:r w:rsidR="00403E22" w:rsidRPr="00DB74A0">
              <w:rPr>
                <w:sz w:val="22"/>
                <w:szCs w:val="22"/>
                <w:lang w:val="af-ZA"/>
              </w:rPr>
              <w:t>Giám đố</w:t>
            </w:r>
            <w:r w:rsidR="002513B0">
              <w:rPr>
                <w:sz w:val="22"/>
                <w:szCs w:val="22"/>
                <w:lang w:val="af-ZA"/>
              </w:rPr>
              <w:t>c và c</w:t>
            </w:r>
            <w:r w:rsidR="00872A5A">
              <w:rPr>
                <w:sz w:val="22"/>
                <w:szCs w:val="22"/>
                <w:lang w:val="af-ZA"/>
              </w:rPr>
              <w:t xml:space="preserve">ác </w:t>
            </w:r>
            <w:r w:rsidR="002513B0">
              <w:rPr>
                <w:sz w:val="22"/>
                <w:szCs w:val="22"/>
                <w:lang w:val="af-ZA"/>
              </w:rPr>
              <w:t>P</w:t>
            </w:r>
            <w:r w:rsidR="00403E22" w:rsidRPr="00DB74A0">
              <w:rPr>
                <w:sz w:val="22"/>
                <w:szCs w:val="22"/>
                <w:lang w:val="af-ZA"/>
              </w:rPr>
              <w:t>hó giám đốc</w:t>
            </w:r>
            <w:r w:rsidR="00872A5A">
              <w:rPr>
                <w:sz w:val="22"/>
                <w:szCs w:val="22"/>
                <w:lang w:val="af-ZA"/>
              </w:rPr>
              <w:t xml:space="preserve"> Sở</w:t>
            </w:r>
            <w:r w:rsidR="002513B0">
              <w:rPr>
                <w:sz w:val="22"/>
                <w:szCs w:val="22"/>
                <w:lang w:val="af-ZA"/>
              </w:rPr>
              <w:t xml:space="preserve"> (QLVB)</w:t>
            </w:r>
            <w:r w:rsidRPr="00DB74A0">
              <w:rPr>
                <w:sz w:val="22"/>
                <w:szCs w:val="22"/>
                <w:lang w:val="af-ZA"/>
              </w:rPr>
              <w:t>;</w:t>
            </w:r>
          </w:p>
          <w:p w14:paraId="170E711B" w14:textId="5C916867" w:rsidR="008B40D1" w:rsidRDefault="00ED7271" w:rsidP="00ED7271">
            <w:pPr>
              <w:jc w:val="both"/>
              <w:rPr>
                <w:sz w:val="22"/>
                <w:szCs w:val="22"/>
                <w:lang w:val="af-ZA"/>
              </w:rPr>
            </w:pPr>
            <w:r w:rsidRPr="00DB74A0">
              <w:rPr>
                <w:sz w:val="22"/>
                <w:szCs w:val="22"/>
                <w:lang w:val="af-ZA"/>
              </w:rPr>
              <w:t xml:space="preserve">- </w:t>
            </w:r>
            <w:r w:rsidR="00872A5A">
              <w:rPr>
                <w:sz w:val="22"/>
                <w:szCs w:val="22"/>
                <w:lang w:val="af-ZA"/>
              </w:rPr>
              <w:t>Phòng KHTC</w:t>
            </w:r>
            <w:r w:rsidR="00403E22" w:rsidRPr="00DB74A0">
              <w:rPr>
                <w:sz w:val="22"/>
                <w:szCs w:val="22"/>
                <w:lang w:val="af-ZA"/>
              </w:rPr>
              <w:t>;</w:t>
            </w:r>
            <w:r w:rsidRPr="00DB74A0">
              <w:rPr>
                <w:sz w:val="22"/>
                <w:szCs w:val="22"/>
                <w:lang w:val="af-ZA"/>
              </w:rPr>
              <w:t xml:space="preserve"> </w:t>
            </w:r>
          </w:p>
          <w:p w14:paraId="515F31C6" w14:textId="5A0944F1" w:rsidR="002513B0" w:rsidRPr="00DB74A0" w:rsidRDefault="002513B0" w:rsidP="00ED7271">
            <w:pPr>
              <w:jc w:val="both"/>
              <w:rPr>
                <w:sz w:val="22"/>
                <w:szCs w:val="22"/>
                <w:lang w:val="af-ZA"/>
              </w:rPr>
            </w:pPr>
            <w:r>
              <w:rPr>
                <w:sz w:val="22"/>
                <w:szCs w:val="22"/>
                <w:lang w:val="af-ZA"/>
              </w:rPr>
              <w:t>- Phòng QLCT TL &amp;PCTT (t/h);</w:t>
            </w:r>
          </w:p>
          <w:p w14:paraId="4CDF20A8" w14:textId="31BBA38A" w:rsidR="00ED7271" w:rsidRPr="00DB74A0" w:rsidRDefault="00ED7271" w:rsidP="002513B0">
            <w:pPr>
              <w:jc w:val="both"/>
              <w:rPr>
                <w:sz w:val="22"/>
                <w:szCs w:val="22"/>
                <w:lang w:val="nb-NO"/>
              </w:rPr>
            </w:pPr>
            <w:r w:rsidRPr="00DB74A0">
              <w:rPr>
                <w:sz w:val="22"/>
                <w:szCs w:val="22"/>
                <w:lang w:val="nb-NO"/>
              </w:rPr>
              <w:t>- Lưu</w:t>
            </w:r>
            <w:r w:rsidR="00E651C2" w:rsidRPr="00DB74A0">
              <w:rPr>
                <w:sz w:val="22"/>
                <w:szCs w:val="22"/>
                <w:lang w:val="nb-NO"/>
              </w:rPr>
              <w:t>:</w:t>
            </w:r>
            <w:r w:rsidRPr="00DB74A0">
              <w:rPr>
                <w:sz w:val="22"/>
                <w:szCs w:val="22"/>
                <w:lang w:val="nb-NO"/>
              </w:rPr>
              <w:t xml:space="preserve"> VT.</w:t>
            </w:r>
          </w:p>
        </w:tc>
        <w:tc>
          <w:tcPr>
            <w:tcW w:w="469" w:type="dxa"/>
          </w:tcPr>
          <w:p w14:paraId="26F4BE5D" w14:textId="77777777" w:rsidR="00ED7271" w:rsidRPr="00DB74A0" w:rsidRDefault="00ED7271" w:rsidP="00ED7271">
            <w:pPr>
              <w:ind w:left="-248" w:firstLine="248"/>
              <w:jc w:val="center"/>
              <w:rPr>
                <w:b/>
                <w:bCs/>
                <w:lang w:val="nb-NO"/>
              </w:rPr>
            </w:pPr>
          </w:p>
        </w:tc>
        <w:tc>
          <w:tcPr>
            <w:tcW w:w="4340" w:type="dxa"/>
          </w:tcPr>
          <w:p w14:paraId="1637B22E" w14:textId="0C08F079" w:rsidR="00ED7271" w:rsidRDefault="002A0649" w:rsidP="00ED7271">
            <w:pPr>
              <w:jc w:val="center"/>
              <w:rPr>
                <w:b/>
                <w:bCs/>
                <w:lang w:val="nb-NO"/>
              </w:rPr>
            </w:pPr>
            <w:r>
              <w:rPr>
                <w:b/>
                <w:bCs/>
                <w:lang w:val="nb-NO"/>
              </w:rPr>
              <w:t xml:space="preserve">KT. </w:t>
            </w:r>
            <w:r w:rsidR="00885A14" w:rsidRPr="00DB74A0">
              <w:rPr>
                <w:b/>
                <w:bCs/>
                <w:lang w:val="nb-NO"/>
              </w:rPr>
              <w:t>GIÁM ĐỐC</w:t>
            </w:r>
          </w:p>
          <w:p w14:paraId="4DFE02BC" w14:textId="77777777" w:rsidR="002A0649" w:rsidRDefault="002A0649" w:rsidP="00ED7271">
            <w:pPr>
              <w:jc w:val="center"/>
              <w:rPr>
                <w:b/>
                <w:bCs/>
                <w:lang w:val="nb-NO"/>
              </w:rPr>
            </w:pPr>
            <w:r>
              <w:rPr>
                <w:b/>
                <w:bCs/>
                <w:lang w:val="nb-NO"/>
              </w:rPr>
              <w:t>PHÓ GIÁM ĐỐC</w:t>
            </w:r>
          </w:p>
          <w:p w14:paraId="24BBC9A7" w14:textId="77777777" w:rsidR="002A0649" w:rsidRDefault="002A0649" w:rsidP="00ED7271">
            <w:pPr>
              <w:jc w:val="center"/>
              <w:rPr>
                <w:b/>
                <w:bCs/>
                <w:lang w:val="nb-NO"/>
              </w:rPr>
            </w:pPr>
          </w:p>
          <w:p w14:paraId="3EE969D5" w14:textId="3959E753" w:rsidR="002513B0" w:rsidRDefault="002513B0" w:rsidP="00ED7271">
            <w:pPr>
              <w:jc w:val="center"/>
              <w:rPr>
                <w:b/>
                <w:bCs/>
                <w:lang w:val="nb-NO"/>
              </w:rPr>
            </w:pPr>
          </w:p>
          <w:p w14:paraId="490C397D" w14:textId="77777777" w:rsidR="00337BC8" w:rsidRDefault="00337BC8" w:rsidP="00ED7271">
            <w:pPr>
              <w:jc w:val="center"/>
              <w:rPr>
                <w:b/>
                <w:bCs/>
                <w:lang w:val="nb-NO"/>
              </w:rPr>
            </w:pPr>
          </w:p>
          <w:p w14:paraId="4F951822" w14:textId="77777777" w:rsidR="002A0649" w:rsidRDefault="002A0649" w:rsidP="00ED7271">
            <w:pPr>
              <w:jc w:val="center"/>
              <w:rPr>
                <w:b/>
                <w:bCs/>
                <w:lang w:val="nb-NO"/>
              </w:rPr>
            </w:pPr>
          </w:p>
          <w:p w14:paraId="25CBBA87" w14:textId="77777777" w:rsidR="002A0649" w:rsidRDefault="002A0649" w:rsidP="00ED7271">
            <w:pPr>
              <w:jc w:val="center"/>
              <w:rPr>
                <w:b/>
                <w:bCs/>
                <w:lang w:val="nb-NO"/>
              </w:rPr>
            </w:pPr>
          </w:p>
          <w:p w14:paraId="7D9535DB" w14:textId="7CF7431E" w:rsidR="00305415" w:rsidRPr="00DB74A0" w:rsidRDefault="00981FF6" w:rsidP="00981FF6">
            <w:pPr>
              <w:jc w:val="center"/>
              <w:rPr>
                <w:b/>
                <w:bCs/>
                <w:lang w:val="nb-NO"/>
              </w:rPr>
            </w:pPr>
            <w:r>
              <w:rPr>
                <w:b/>
                <w:bCs/>
                <w:lang w:val="nb-NO"/>
              </w:rPr>
              <w:t>Nguyễn Thái Bình</w:t>
            </w:r>
          </w:p>
        </w:tc>
      </w:tr>
    </w:tbl>
    <w:p w14:paraId="6933FC04" w14:textId="5333DFF6" w:rsidR="00D5395B" w:rsidRPr="00DB74A0" w:rsidRDefault="00D5395B" w:rsidP="00641DA3">
      <w:pPr>
        <w:pStyle w:val="NormalWeb"/>
        <w:shd w:val="clear" w:color="auto" w:fill="FFFFFF"/>
        <w:tabs>
          <w:tab w:val="left" w:pos="4020"/>
        </w:tabs>
        <w:spacing w:before="40" w:line="240" w:lineRule="auto"/>
        <w:rPr>
          <w:lang w:val="nb-NO"/>
        </w:rPr>
      </w:pPr>
    </w:p>
    <w:sectPr w:rsidR="00D5395B" w:rsidRPr="00DB74A0" w:rsidSect="000748B0">
      <w:headerReference w:type="even" r:id="rId13"/>
      <w:headerReference w:type="default" r:id="rId14"/>
      <w:footerReference w:type="even" r:id="rId15"/>
      <w:footerReference w:type="default" r:id="rId16"/>
      <w:headerReference w:type="first" r:id="rId17"/>
      <w:pgSz w:w="11907" w:h="16840" w:code="9"/>
      <w:pgMar w:top="1134" w:right="1134" w:bottom="1134" w:left="1701" w:header="45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61F9" w14:textId="77777777" w:rsidR="009500B8" w:rsidRDefault="009500B8">
      <w:r>
        <w:separator/>
      </w:r>
    </w:p>
  </w:endnote>
  <w:endnote w:type="continuationSeparator" w:id="0">
    <w:p w14:paraId="1EAEA01E" w14:textId="77777777" w:rsidR="009500B8" w:rsidRDefault="0095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3555" w14:textId="77777777" w:rsidR="005A2F7C" w:rsidRDefault="005A2F7C" w:rsidP="00840C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5B82" w14:textId="77777777" w:rsidR="005A2F7C" w:rsidRDefault="005A2F7C" w:rsidP="00840C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8F0E" w14:textId="77777777" w:rsidR="009500B8" w:rsidRDefault="009500B8">
      <w:r>
        <w:separator/>
      </w:r>
    </w:p>
  </w:footnote>
  <w:footnote w:type="continuationSeparator" w:id="0">
    <w:p w14:paraId="7913033B" w14:textId="77777777" w:rsidR="009500B8" w:rsidRDefault="00950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719E" w14:textId="14AE19D6" w:rsidR="005A2F7C" w:rsidRDefault="005A2F7C" w:rsidP="00F1151D">
    <w:pPr>
      <w:pStyle w:val="Header"/>
    </w:pPr>
  </w:p>
  <w:p w14:paraId="6CD8675A" w14:textId="77777777" w:rsidR="005A2F7C" w:rsidRDefault="005A2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951916"/>
      <w:docPartObj>
        <w:docPartGallery w:val="Page Numbers (Top of Page)"/>
        <w:docPartUnique/>
      </w:docPartObj>
    </w:sdtPr>
    <w:sdtEndPr>
      <w:rPr>
        <w:noProof/>
      </w:rPr>
    </w:sdtEndPr>
    <w:sdtContent>
      <w:p w14:paraId="7D6D799B" w14:textId="39EE7240" w:rsidR="000748B0" w:rsidRDefault="000748B0">
        <w:pPr>
          <w:pStyle w:val="Header"/>
          <w:jc w:val="center"/>
        </w:pPr>
        <w:r>
          <w:fldChar w:fldCharType="begin"/>
        </w:r>
        <w:r>
          <w:instrText xml:space="preserve"> PAGE   \* MERGEFORMAT </w:instrText>
        </w:r>
        <w:r>
          <w:fldChar w:fldCharType="separate"/>
        </w:r>
        <w:r w:rsidR="002B7E5B">
          <w:rPr>
            <w:noProof/>
          </w:rPr>
          <w:t>5</w:t>
        </w:r>
        <w:r>
          <w:rPr>
            <w:noProof/>
          </w:rPr>
          <w:fldChar w:fldCharType="end"/>
        </w:r>
      </w:p>
    </w:sdtContent>
  </w:sdt>
  <w:p w14:paraId="7A44B9AC" w14:textId="77777777" w:rsidR="005A2F7C" w:rsidRDefault="005A2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97588"/>
      <w:docPartObj>
        <w:docPartGallery w:val="Page Numbers (Top of Page)"/>
        <w:docPartUnique/>
      </w:docPartObj>
    </w:sdtPr>
    <w:sdtEndPr>
      <w:rPr>
        <w:noProof/>
      </w:rPr>
    </w:sdtEndPr>
    <w:sdtContent>
      <w:p w14:paraId="58024CCD" w14:textId="24893256" w:rsidR="000748B0" w:rsidRDefault="000748B0">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003D2117" w14:textId="77777777" w:rsidR="000748B0" w:rsidRDefault="00074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AA2BC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hybridMultilevel"/>
    <w:tmpl w:val="12200854"/>
    <w:lvl w:ilvl="0" w:tplc="7FDEF5FC">
      <w:start w:val="1"/>
      <w:numFmt w:val="decimal"/>
      <w:lvlText w:val="%1."/>
      <w:lvlJc w:val="left"/>
    </w:lvl>
    <w:lvl w:ilvl="1" w:tplc="7C22BEDC">
      <w:start w:val="1"/>
      <w:numFmt w:val="bullet"/>
      <w:lvlText w:val=""/>
      <w:lvlJc w:val="left"/>
    </w:lvl>
    <w:lvl w:ilvl="2" w:tplc="9A4E3DB6">
      <w:start w:val="1"/>
      <w:numFmt w:val="bullet"/>
      <w:lvlText w:val=""/>
      <w:lvlJc w:val="left"/>
    </w:lvl>
    <w:lvl w:ilvl="3" w:tplc="DD220CA6">
      <w:start w:val="1"/>
      <w:numFmt w:val="bullet"/>
      <w:lvlText w:val=""/>
      <w:lvlJc w:val="left"/>
    </w:lvl>
    <w:lvl w:ilvl="4" w:tplc="B7ACE2EC">
      <w:start w:val="1"/>
      <w:numFmt w:val="bullet"/>
      <w:lvlText w:val=""/>
      <w:lvlJc w:val="left"/>
    </w:lvl>
    <w:lvl w:ilvl="5" w:tplc="FC5E4CFA">
      <w:start w:val="1"/>
      <w:numFmt w:val="bullet"/>
      <w:lvlText w:val=""/>
      <w:lvlJc w:val="left"/>
    </w:lvl>
    <w:lvl w:ilvl="6" w:tplc="71C2BD06">
      <w:start w:val="1"/>
      <w:numFmt w:val="bullet"/>
      <w:lvlText w:val=""/>
      <w:lvlJc w:val="left"/>
    </w:lvl>
    <w:lvl w:ilvl="7" w:tplc="FF72505C">
      <w:start w:val="1"/>
      <w:numFmt w:val="bullet"/>
      <w:lvlText w:val=""/>
      <w:lvlJc w:val="left"/>
    </w:lvl>
    <w:lvl w:ilvl="8" w:tplc="2C6C7270">
      <w:start w:val="1"/>
      <w:numFmt w:val="bullet"/>
      <w:lvlText w:val=""/>
      <w:lvlJc w:val="left"/>
    </w:lvl>
  </w:abstractNum>
  <w:abstractNum w:abstractNumId="2" w15:restartNumberingAfterBreak="0">
    <w:nsid w:val="00000003"/>
    <w:multiLevelType w:val="hybridMultilevel"/>
    <w:tmpl w:val="4DB127F8"/>
    <w:lvl w:ilvl="0" w:tplc="1C0099EE">
      <w:start w:val="1"/>
      <w:numFmt w:val="decimal"/>
      <w:lvlText w:val="%1."/>
      <w:lvlJc w:val="left"/>
    </w:lvl>
    <w:lvl w:ilvl="1" w:tplc="B3CC125C">
      <w:start w:val="1"/>
      <w:numFmt w:val="bullet"/>
      <w:lvlText w:val=""/>
      <w:lvlJc w:val="left"/>
    </w:lvl>
    <w:lvl w:ilvl="2" w:tplc="B5865DBC">
      <w:start w:val="1"/>
      <w:numFmt w:val="bullet"/>
      <w:lvlText w:val=""/>
      <w:lvlJc w:val="left"/>
    </w:lvl>
    <w:lvl w:ilvl="3" w:tplc="4EF6C920">
      <w:start w:val="1"/>
      <w:numFmt w:val="bullet"/>
      <w:lvlText w:val=""/>
      <w:lvlJc w:val="left"/>
    </w:lvl>
    <w:lvl w:ilvl="4" w:tplc="51EE83FC">
      <w:start w:val="1"/>
      <w:numFmt w:val="bullet"/>
      <w:lvlText w:val=""/>
      <w:lvlJc w:val="left"/>
    </w:lvl>
    <w:lvl w:ilvl="5" w:tplc="DA1CFE24">
      <w:start w:val="1"/>
      <w:numFmt w:val="bullet"/>
      <w:lvlText w:val=""/>
      <w:lvlJc w:val="left"/>
    </w:lvl>
    <w:lvl w:ilvl="6" w:tplc="5A90BE52">
      <w:start w:val="1"/>
      <w:numFmt w:val="bullet"/>
      <w:lvlText w:val=""/>
      <w:lvlJc w:val="left"/>
    </w:lvl>
    <w:lvl w:ilvl="7" w:tplc="C66CD308">
      <w:start w:val="1"/>
      <w:numFmt w:val="bullet"/>
      <w:lvlText w:val=""/>
      <w:lvlJc w:val="left"/>
    </w:lvl>
    <w:lvl w:ilvl="8" w:tplc="8E1EA1E0">
      <w:start w:val="1"/>
      <w:numFmt w:val="bullet"/>
      <w:lvlText w:val=""/>
      <w:lvlJc w:val="left"/>
    </w:lvl>
  </w:abstractNum>
  <w:abstractNum w:abstractNumId="3" w15:restartNumberingAfterBreak="0">
    <w:nsid w:val="00000006"/>
    <w:multiLevelType w:val="hybridMultilevel"/>
    <w:tmpl w:val="1190CDE6"/>
    <w:lvl w:ilvl="0" w:tplc="9F1A2D7E">
      <w:start w:val="1"/>
      <w:numFmt w:val="decimal"/>
      <w:lvlText w:val="%1."/>
      <w:lvlJc w:val="left"/>
    </w:lvl>
    <w:lvl w:ilvl="1" w:tplc="9A5AD484">
      <w:start w:val="1"/>
      <w:numFmt w:val="bullet"/>
      <w:lvlText w:val=""/>
      <w:lvlJc w:val="left"/>
    </w:lvl>
    <w:lvl w:ilvl="2" w:tplc="739C8844">
      <w:start w:val="1"/>
      <w:numFmt w:val="bullet"/>
      <w:lvlText w:val=""/>
      <w:lvlJc w:val="left"/>
    </w:lvl>
    <w:lvl w:ilvl="3" w:tplc="33B03282">
      <w:start w:val="1"/>
      <w:numFmt w:val="bullet"/>
      <w:lvlText w:val=""/>
      <w:lvlJc w:val="left"/>
    </w:lvl>
    <w:lvl w:ilvl="4" w:tplc="2FE4C482">
      <w:start w:val="1"/>
      <w:numFmt w:val="bullet"/>
      <w:lvlText w:val=""/>
      <w:lvlJc w:val="left"/>
    </w:lvl>
    <w:lvl w:ilvl="5" w:tplc="3BC69458">
      <w:start w:val="1"/>
      <w:numFmt w:val="bullet"/>
      <w:lvlText w:val=""/>
      <w:lvlJc w:val="left"/>
    </w:lvl>
    <w:lvl w:ilvl="6" w:tplc="86EC9FB0">
      <w:start w:val="1"/>
      <w:numFmt w:val="bullet"/>
      <w:lvlText w:val=""/>
      <w:lvlJc w:val="left"/>
    </w:lvl>
    <w:lvl w:ilvl="7" w:tplc="A9604E70">
      <w:start w:val="1"/>
      <w:numFmt w:val="bullet"/>
      <w:lvlText w:val=""/>
      <w:lvlJc w:val="left"/>
    </w:lvl>
    <w:lvl w:ilvl="8" w:tplc="AC78F99C">
      <w:start w:val="1"/>
      <w:numFmt w:val="bullet"/>
      <w:lvlText w:val=""/>
      <w:lvlJc w:val="left"/>
    </w:lvl>
  </w:abstractNum>
  <w:abstractNum w:abstractNumId="4" w15:restartNumberingAfterBreak="0">
    <w:nsid w:val="0545508D"/>
    <w:multiLevelType w:val="hybridMultilevel"/>
    <w:tmpl w:val="457AB60C"/>
    <w:lvl w:ilvl="0" w:tplc="A1E66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5B6E5A"/>
    <w:multiLevelType w:val="hybridMultilevel"/>
    <w:tmpl w:val="96328DE6"/>
    <w:lvl w:ilvl="0" w:tplc="C03A0A6E">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6" w15:restartNumberingAfterBreak="0">
    <w:nsid w:val="1569201B"/>
    <w:multiLevelType w:val="hybridMultilevel"/>
    <w:tmpl w:val="98047E0A"/>
    <w:lvl w:ilvl="0" w:tplc="3E7CA28E">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69B7C8D"/>
    <w:multiLevelType w:val="hybridMultilevel"/>
    <w:tmpl w:val="78A2628A"/>
    <w:lvl w:ilvl="0" w:tplc="F38CD7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79F6B15"/>
    <w:multiLevelType w:val="hybridMultilevel"/>
    <w:tmpl w:val="1E9A689A"/>
    <w:lvl w:ilvl="0" w:tplc="8BDCE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BB41EA"/>
    <w:multiLevelType w:val="hybridMultilevel"/>
    <w:tmpl w:val="5D341AFA"/>
    <w:lvl w:ilvl="0" w:tplc="C2D88212">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0" w15:restartNumberingAfterBreak="0">
    <w:nsid w:val="1E6A7FCD"/>
    <w:multiLevelType w:val="hybridMultilevel"/>
    <w:tmpl w:val="910604AA"/>
    <w:lvl w:ilvl="0" w:tplc="68B2EA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7FF0FD4"/>
    <w:multiLevelType w:val="hybridMultilevel"/>
    <w:tmpl w:val="4A10BD78"/>
    <w:lvl w:ilvl="0" w:tplc="F6A01E06">
      <w:start w:val="4"/>
      <w:numFmt w:val="bullet"/>
      <w:lvlText w:val="-"/>
      <w:lvlJc w:val="left"/>
      <w:pPr>
        <w:ind w:left="927" w:hanging="360"/>
      </w:pPr>
      <w:rPr>
        <w:rFonts w:ascii="Times New Roman" w:eastAsia="SimSu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08C2D6E"/>
    <w:multiLevelType w:val="hybridMultilevel"/>
    <w:tmpl w:val="EE52540E"/>
    <w:lvl w:ilvl="0" w:tplc="DF08B6C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15:restartNumberingAfterBreak="0">
    <w:nsid w:val="30E17251"/>
    <w:multiLevelType w:val="hybridMultilevel"/>
    <w:tmpl w:val="B67C4F52"/>
    <w:lvl w:ilvl="0" w:tplc="6BF4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5635B6"/>
    <w:multiLevelType w:val="multilevel"/>
    <w:tmpl w:val="68FAD55C"/>
    <w:lvl w:ilvl="0">
      <w:start w:val="5"/>
      <w:numFmt w:val="decimal"/>
      <w:lvlText w:val="%1"/>
      <w:lvlJc w:val="left"/>
      <w:pPr>
        <w:ind w:left="375" w:hanging="375"/>
      </w:pPr>
      <w:rPr>
        <w:rFonts w:hint="default"/>
      </w:rPr>
    </w:lvl>
    <w:lvl w:ilvl="1">
      <w:start w:val="1"/>
      <w:numFmt w:val="decimal"/>
      <w:lvlText w:val="%1.%2"/>
      <w:lvlJc w:val="left"/>
      <w:pPr>
        <w:ind w:left="5479"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9509FD"/>
    <w:multiLevelType w:val="hybridMultilevel"/>
    <w:tmpl w:val="B84825F2"/>
    <w:lvl w:ilvl="0" w:tplc="0C662550">
      <w:start w:val="1"/>
      <w:numFmt w:val="decimal"/>
      <w:lvlText w:val="%1."/>
      <w:lvlJc w:val="left"/>
      <w:pPr>
        <w:ind w:left="918"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16" w15:restartNumberingAfterBreak="0">
    <w:nsid w:val="39F660AF"/>
    <w:multiLevelType w:val="hybridMultilevel"/>
    <w:tmpl w:val="78B8C100"/>
    <w:lvl w:ilvl="0" w:tplc="5FB06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D37597"/>
    <w:multiLevelType w:val="hybridMultilevel"/>
    <w:tmpl w:val="5F547828"/>
    <w:lvl w:ilvl="0" w:tplc="319A392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F1B2073"/>
    <w:multiLevelType w:val="hybridMultilevel"/>
    <w:tmpl w:val="11927426"/>
    <w:lvl w:ilvl="0" w:tplc="E404120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9" w15:restartNumberingAfterBreak="0">
    <w:nsid w:val="4476385E"/>
    <w:multiLevelType w:val="hybridMultilevel"/>
    <w:tmpl w:val="8B9673EC"/>
    <w:lvl w:ilvl="0" w:tplc="5BBA6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4E7D02"/>
    <w:multiLevelType w:val="hybridMultilevel"/>
    <w:tmpl w:val="04C679DC"/>
    <w:lvl w:ilvl="0" w:tplc="8AEAC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112536"/>
    <w:multiLevelType w:val="hybridMultilevel"/>
    <w:tmpl w:val="234CA22C"/>
    <w:lvl w:ilvl="0" w:tplc="F5EA9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D3546D"/>
    <w:multiLevelType w:val="hybridMultilevel"/>
    <w:tmpl w:val="9A8435A8"/>
    <w:lvl w:ilvl="0" w:tplc="3634C964">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7C157BC"/>
    <w:multiLevelType w:val="hybridMultilevel"/>
    <w:tmpl w:val="C360ABCA"/>
    <w:lvl w:ilvl="0" w:tplc="07B87C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B214E99"/>
    <w:multiLevelType w:val="hybridMultilevel"/>
    <w:tmpl w:val="3668BFB8"/>
    <w:lvl w:ilvl="0" w:tplc="B6AEBCD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B97986"/>
    <w:multiLevelType w:val="hybridMultilevel"/>
    <w:tmpl w:val="779287D8"/>
    <w:lvl w:ilvl="0" w:tplc="C7208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290212"/>
    <w:multiLevelType w:val="hybridMultilevel"/>
    <w:tmpl w:val="A3F6BCC2"/>
    <w:lvl w:ilvl="0" w:tplc="948E7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2F2076"/>
    <w:multiLevelType w:val="hybridMultilevel"/>
    <w:tmpl w:val="B9ACA4E2"/>
    <w:lvl w:ilvl="0" w:tplc="201EA61A">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8" w15:restartNumberingAfterBreak="0">
    <w:nsid w:val="7F5D55E0"/>
    <w:multiLevelType w:val="hybridMultilevel"/>
    <w:tmpl w:val="5CC0842E"/>
    <w:lvl w:ilvl="0" w:tplc="648A864A">
      <w:start w:val="2"/>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15579547">
    <w:abstractNumId w:val="5"/>
  </w:num>
  <w:num w:numId="2" w16cid:durableId="159004864">
    <w:abstractNumId w:val="9"/>
  </w:num>
  <w:num w:numId="3" w16cid:durableId="1887138817">
    <w:abstractNumId w:val="0"/>
  </w:num>
  <w:num w:numId="4" w16cid:durableId="1207791495">
    <w:abstractNumId w:val="27"/>
  </w:num>
  <w:num w:numId="5" w16cid:durableId="466975928">
    <w:abstractNumId w:val="15"/>
  </w:num>
  <w:num w:numId="6" w16cid:durableId="1947804016">
    <w:abstractNumId w:val="20"/>
  </w:num>
  <w:num w:numId="7" w16cid:durableId="1292058500">
    <w:abstractNumId w:val="25"/>
  </w:num>
  <w:num w:numId="8" w16cid:durableId="1262224437">
    <w:abstractNumId w:val="24"/>
  </w:num>
  <w:num w:numId="9" w16cid:durableId="1771773130">
    <w:abstractNumId w:val="16"/>
  </w:num>
  <w:num w:numId="10" w16cid:durableId="532380716">
    <w:abstractNumId w:val="8"/>
  </w:num>
  <w:num w:numId="11" w16cid:durableId="1441409341">
    <w:abstractNumId w:val="12"/>
  </w:num>
  <w:num w:numId="12" w16cid:durableId="33388284">
    <w:abstractNumId w:val="13"/>
  </w:num>
  <w:num w:numId="13" w16cid:durableId="1258707580">
    <w:abstractNumId w:val="19"/>
  </w:num>
  <w:num w:numId="14" w16cid:durableId="1289165687">
    <w:abstractNumId w:val="18"/>
  </w:num>
  <w:num w:numId="15" w16cid:durableId="1188253975">
    <w:abstractNumId w:val="21"/>
  </w:num>
  <w:num w:numId="16" w16cid:durableId="1377584621">
    <w:abstractNumId w:val="22"/>
  </w:num>
  <w:num w:numId="17" w16cid:durableId="851454806">
    <w:abstractNumId w:val="7"/>
  </w:num>
  <w:num w:numId="18" w16cid:durableId="627709078">
    <w:abstractNumId w:val="17"/>
  </w:num>
  <w:num w:numId="19" w16cid:durableId="316616002">
    <w:abstractNumId w:val="14"/>
  </w:num>
  <w:num w:numId="20" w16cid:durableId="692267705">
    <w:abstractNumId w:val="1"/>
  </w:num>
  <w:num w:numId="21" w16cid:durableId="1823039600">
    <w:abstractNumId w:val="6"/>
  </w:num>
  <w:num w:numId="22" w16cid:durableId="1467046227">
    <w:abstractNumId w:val="10"/>
  </w:num>
  <w:num w:numId="23" w16cid:durableId="2079790595">
    <w:abstractNumId w:val="4"/>
  </w:num>
  <w:num w:numId="24" w16cid:durableId="1387146069">
    <w:abstractNumId w:val="26"/>
  </w:num>
  <w:num w:numId="25" w16cid:durableId="35738095">
    <w:abstractNumId w:val="28"/>
  </w:num>
  <w:num w:numId="26" w16cid:durableId="584071997">
    <w:abstractNumId w:val="2"/>
  </w:num>
  <w:num w:numId="27" w16cid:durableId="1357806804">
    <w:abstractNumId w:val="23"/>
  </w:num>
  <w:num w:numId="28" w16cid:durableId="494806547">
    <w:abstractNumId w:val="11"/>
  </w:num>
  <w:num w:numId="29" w16cid:durableId="222761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9D"/>
    <w:rsid w:val="00000C5B"/>
    <w:rsid w:val="00001250"/>
    <w:rsid w:val="0000446E"/>
    <w:rsid w:val="00004C0C"/>
    <w:rsid w:val="0000764E"/>
    <w:rsid w:val="0001013F"/>
    <w:rsid w:val="00012B6D"/>
    <w:rsid w:val="00012D92"/>
    <w:rsid w:val="000132EF"/>
    <w:rsid w:val="000147EB"/>
    <w:rsid w:val="00015011"/>
    <w:rsid w:val="0001556D"/>
    <w:rsid w:val="000156A6"/>
    <w:rsid w:val="000167C4"/>
    <w:rsid w:val="0001716E"/>
    <w:rsid w:val="000173D0"/>
    <w:rsid w:val="000206CA"/>
    <w:rsid w:val="00024407"/>
    <w:rsid w:val="0003139C"/>
    <w:rsid w:val="00032A8E"/>
    <w:rsid w:val="000345DB"/>
    <w:rsid w:val="000348DC"/>
    <w:rsid w:val="00034D57"/>
    <w:rsid w:val="000350BD"/>
    <w:rsid w:val="00036165"/>
    <w:rsid w:val="00036BC0"/>
    <w:rsid w:val="00040517"/>
    <w:rsid w:val="0004134A"/>
    <w:rsid w:val="00041C65"/>
    <w:rsid w:val="00043D29"/>
    <w:rsid w:val="00045CB5"/>
    <w:rsid w:val="00047329"/>
    <w:rsid w:val="000476C4"/>
    <w:rsid w:val="00047825"/>
    <w:rsid w:val="00051382"/>
    <w:rsid w:val="00052295"/>
    <w:rsid w:val="00052D1E"/>
    <w:rsid w:val="00053FD2"/>
    <w:rsid w:val="00054CD7"/>
    <w:rsid w:val="000551C5"/>
    <w:rsid w:val="000552F7"/>
    <w:rsid w:val="00055802"/>
    <w:rsid w:val="000565D2"/>
    <w:rsid w:val="000569D0"/>
    <w:rsid w:val="00057B38"/>
    <w:rsid w:val="00061253"/>
    <w:rsid w:val="000628D3"/>
    <w:rsid w:val="00064AD8"/>
    <w:rsid w:val="000663F2"/>
    <w:rsid w:val="00070C41"/>
    <w:rsid w:val="0007185E"/>
    <w:rsid w:val="000725F2"/>
    <w:rsid w:val="00073EC7"/>
    <w:rsid w:val="000748B0"/>
    <w:rsid w:val="00074CAE"/>
    <w:rsid w:val="00074F72"/>
    <w:rsid w:val="000766EB"/>
    <w:rsid w:val="00077872"/>
    <w:rsid w:val="000827D1"/>
    <w:rsid w:val="000853BA"/>
    <w:rsid w:val="00086BA5"/>
    <w:rsid w:val="000870FA"/>
    <w:rsid w:val="000906F5"/>
    <w:rsid w:val="00091F3C"/>
    <w:rsid w:val="00092861"/>
    <w:rsid w:val="00092BE5"/>
    <w:rsid w:val="00094FFB"/>
    <w:rsid w:val="0009518B"/>
    <w:rsid w:val="00095BC9"/>
    <w:rsid w:val="0009646B"/>
    <w:rsid w:val="00096B16"/>
    <w:rsid w:val="00097320"/>
    <w:rsid w:val="000A043D"/>
    <w:rsid w:val="000A18BE"/>
    <w:rsid w:val="000A2339"/>
    <w:rsid w:val="000A3286"/>
    <w:rsid w:val="000A3F14"/>
    <w:rsid w:val="000A4110"/>
    <w:rsid w:val="000A478B"/>
    <w:rsid w:val="000A4C6C"/>
    <w:rsid w:val="000A5C9A"/>
    <w:rsid w:val="000A641C"/>
    <w:rsid w:val="000A68EA"/>
    <w:rsid w:val="000A7908"/>
    <w:rsid w:val="000A7BE0"/>
    <w:rsid w:val="000B0028"/>
    <w:rsid w:val="000B0900"/>
    <w:rsid w:val="000B35CB"/>
    <w:rsid w:val="000B4101"/>
    <w:rsid w:val="000B5B8D"/>
    <w:rsid w:val="000C01F0"/>
    <w:rsid w:val="000C0F30"/>
    <w:rsid w:val="000C1041"/>
    <w:rsid w:val="000C12B5"/>
    <w:rsid w:val="000C235F"/>
    <w:rsid w:val="000C38B5"/>
    <w:rsid w:val="000C5463"/>
    <w:rsid w:val="000C5921"/>
    <w:rsid w:val="000C6465"/>
    <w:rsid w:val="000D0E15"/>
    <w:rsid w:val="000D1BAE"/>
    <w:rsid w:val="000D286E"/>
    <w:rsid w:val="000D2929"/>
    <w:rsid w:val="000D3787"/>
    <w:rsid w:val="000D45AF"/>
    <w:rsid w:val="000D52B8"/>
    <w:rsid w:val="000D57C8"/>
    <w:rsid w:val="000D6747"/>
    <w:rsid w:val="000D6847"/>
    <w:rsid w:val="000E0D00"/>
    <w:rsid w:val="000E0E3A"/>
    <w:rsid w:val="000E17E3"/>
    <w:rsid w:val="000E1850"/>
    <w:rsid w:val="000E1A9E"/>
    <w:rsid w:val="000E2E93"/>
    <w:rsid w:val="000E3E69"/>
    <w:rsid w:val="000E435C"/>
    <w:rsid w:val="000E5FED"/>
    <w:rsid w:val="000E61DD"/>
    <w:rsid w:val="000F0DE9"/>
    <w:rsid w:val="000F258C"/>
    <w:rsid w:val="000F3F21"/>
    <w:rsid w:val="000F4D6C"/>
    <w:rsid w:val="000F5135"/>
    <w:rsid w:val="000F66DC"/>
    <w:rsid w:val="000F77B6"/>
    <w:rsid w:val="00104487"/>
    <w:rsid w:val="00106A09"/>
    <w:rsid w:val="00107484"/>
    <w:rsid w:val="00111467"/>
    <w:rsid w:val="0011220B"/>
    <w:rsid w:val="001148C5"/>
    <w:rsid w:val="00114CAB"/>
    <w:rsid w:val="00115476"/>
    <w:rsid w:val="0011600E"/>
    <w:rsid w:val="00120183"/>
    <w:rsid w:val="00121B5A"/>
    <w:rsid w:val="00121BD1"/>
    <w:rsid w:val="00121CF0"/>
    <w:rsid w:val="001237B3"/>
    <w:rsid w:val="00124F2D"/>
    <w:rsid w:val="00125230"/>
    <w:rsid w:val="001266F5"/>
    <w:rsid w:val="00126B9D"/>
    <w:rsid w:val="0013395B"/>
    <w:rsid w:val="00133E26"/>
    <w:rsid w:val="001359DD"/>
    <w:rsid w:val="00135AD5"/>
    <w:rsid w:val="0013654D"/>
    <w:rsid w:val="00142D46"/>
    <w:rsid w:val="00142F13"/>
    <w:rsid w:val="001456F6"/>
    <w:rsid w:val="001457A5"/>
    <w:rsid w:val="0015013F"/>
    <w:rsid w:val="001506D9"/>
    <w:rsid w:val="00151728"/>
    <w:rsid w:val="001522AB"/>
    <w:rsid w:val="0015424E"/>
    <w:rsid w:val="00155105"/>
    <w:rsid w:val="00155898"/>
    <w:rsid w:val="0015735F"/>
    <w:rsid w:val="001611AF"/>
    <w:rsid w:val="001615B8"/>
    <w:rsid w:val="00164BD3"/>
    <w:rsid w:val="00165156"/>
    <w:rsid w:val="00165F4B"/>
    <w:rsid w:val="00166096"/>
    <w:rsid w:val="00167067"/>
    <w:rsid w:val="0016776D"/>
    <w:rsid w:val="0017174D"/>
    <w:rsid w:val="0017267B"/>
    <w:rsid w:val="00173EAE"/>
    <w:rsid w:val="00174243"/>
    <w:rsid w:val="001743C7"/>
    <w:rsid w:val="00177913"/>
    <w:rsid w:val="001813A7"/>
    <w:rsid w:val="00182541"/>
    <w:rsid w:val="0018335B"/>
    <w:rsid w:val="0018394A"/>
    <w:rsid w:val="00184FB4"/>
    <w:rsid w:val="0018588E"/>
    <w:rsid w:val="00185CEA"/>
    <w:rsid w:val="00186971"/>
    <w:rsid w:val="00186D9B"/>
    <w:rsid w:val="001874BA"/>
    <w:rsid w:val="00187BD3"/>
    <w:rsid w:val="001906D0"/>
    <w:rsid w:val="00190A6D"/>
    <w:rsid w:val="00190AB9"/>
    <w:rsid w:val="001912B0"/>
    <w:rsid w:val="001916CE"/>
    <w:rsid w:val="0019176A"/>
    <w:rsid w:val="00193CA7"/>
    <w:rsid w:val="00195E41"/>
    <w:rsid w:val="001972AE"/>
    <w:rsid w:val="00197511"/>
    <w:rsid w:val="001A18D2"/>
    <w:rsid w:val="001A1A18"/>
    <w:rsid w:val="001A2297"/>
    <w:rsid w:val="001A261A"/>
    <w:rsid w:val="001A3142"/>
    <w:rsid w:val="001A48CC"/>
    <w:rsid w:val="001A5938"/>
    <w:rsid w:val="001A5B1D"/>
    <w:rsid w:val="001A71FF"/>
    <w:rsid w:val="001A7812"/>
    <w:rsid w:val="001A7EC8"/>
    <w:rsid w:val="001B065E"/>
    <w:rsid w:val="001B1921"/>
    <w:rsid w:val="001B1FC8"/>
    <w:rsid w:val="001B2B42"/>
    <w:rsid w:val="001B3023"/>
    <w:rsid w:val="001B5DCC"/>
    <w:rsid w:val="001B70D0"/>
    <w:rsid w:val="001B7292"/>
    <w:rsid w:val="001B7D7A"/>
    <w:rsid w:val="001C1AA5"/>
    <w:rsid w:val="001C1C35"/>
    <w:rsid w:val="001C21FE"/>
    <w:rsid w:val="001C2951"/>
    <w:rsid w:val="001C3B02"/>
    <w:rsid w:val="001C49C7"/>
    <w:rsid w:val="001C573E"/>
    <w:rsid w:val="001C5B1A"/>
    <w:rsid w:val="001C60CA"/>
    <w:rsid w:val="001C6311"/>
    <w:rsid w:val="001C638A"/>
    <w:rsid w:val="001C63C9"/>
    <w:rsid w:val="001C6E2D"/>
    <w:rsid w:val="001C6F6D"/>
    <w:rsid w:val="001D054B"/>
    <w:rsid w:val="001D3AFA"/>
    <w:rsid w:val="001D523D"/>
    <w:rsid w:val="001D5F97"/>
    <w:rsid w:val="001E00C2"/>
    <w:rsid w:val="001E03AC"/>
    <w:rsid w:val="001E079D"/>
    <w:rsid w:val="001E10E9"/>
    <w:rsid w:val="001E1CDE"/>
    <w:rsid w:val="001E40D5"/>
    <w:rsid w:val="001E6087"/>
    <w:rsid w:val="001E646A"/>
    <w:rsid w:val="001E6D69"/>
    <w:rsid w:val="001E7750"/>
    <w:rsid w:val="001E7A64"/>
    <w:rsid w:val="001F0B52"/>
    <w:rsid w:val="001F3002"/>
    <w:rsid w:val="001F309A"/>
    <w:rsid w:val="001F3444"/>
    <w:rsid w:val="001F34FB"/>
    <w:rsid w:val="001F3A73"/>
    <w:rsid w:val="001F4767"/>
    <w:rsid w:val="001F53DD"/>
    <w:rsid w:val="001F5A28"/>
    <w:rsid w:val="001F747B"/>
    <w:rsid w:val="001F7694"/>
    <w:rsid w:val="00200A8E"/>
    <w:rsid w:val="00202A32"/>
    <w:rsid w:val="00203A89"/>
    <w:rsid w:val="00204269"/>
    <w:rsid w:val="0020444E"/>
    <w:rsid w:val="002048C2"/>
    <w:rsid w:val="00204BBE"/>
    <w:rsid w:val="00206746"/>
    <w:rsid w:val="00206DA5"/>
    <w:rsid w:val="00207170"/>
    <w:rsid w:val="00210E14"/>
    <w:rsid w:val="00211305"/>
    <w:rsid w:val="00211458"/>
    <w:rsid w:val="00211DAE"/>
    <w:rsid w:val="00212E1F"/>
    <w:rsid w:val="00212EB9"/>
    <w:rsid w:val="002134E4"/>
    <w:rsid w:val="00213FA7"/>
    <w:rsid w:val="002156D4"/>
    <w:rsid w:val="00216D06"/>
    <w:rsid w:val="002236E0"/>
    <w:rsid w:val="002237F0"/>
    <w:rsid w:val="00224269"/>
    <w:rsid w:val="0022526E"/>
    <w:rsid w:val="00227D94"/>
    <w:rsid w:val="00231777"/>
    <w:rsid w:val="002336F0"/>
    <w:rsid w:val="0023553C"/>
    <w:rsid w:val="00235588"/>
    <w:rsid w:val="002358F3"/>
    <w:rsid w:val="0023681C"/>
    <w:rsid w:val="00236E7A"/>
    <w:rsid w:val="0024060B"/>
    <w:rsid w:val="0024080F"/>
    <w:rsid w:val="002411FC"/>
    <w:rsid w:val="00241882"/>
    <w:rsid w:val="00242322"/>
    <w:rsid w:val="00242A76"/>
    <w:rsid w:val="002457DB"/>
    <w:rsid w:val="00245EF2"/>
    <w:rsid w:val="00247031"/>
    <w:rsid w:val="002477D9"/>
    <w:rsid w:val="0025133E"/>
    <w:rsid w:val="002513B0"/>
    <w:rsid w:val="00251EBB"/>
    <w:rsid w:val="00252A57"/>
    <w:rsid w:val="00252C9F"/>
    <w:rsid w:val="0025414C"/>
    <w:rsid w:val="002573CC"/>
    <w:rsid w:val="002576F5"/>
    <w:rsid w:val="002602F3"/>
    <w:rsid w:val="00261A57"/>
    <w:rsid w:val="002621A1"/>
    <w:rsid w:val="0026299C"/>
    <w:rsid w:val="00263971"/>
    <w:rsid w:val="0026427A"/>
    <w:rsid w:val="0026494C"/>
    <w:rsid w:val="00271E98"/>
    <w:rsid w:val="00272EE3"/>
    <w:rsid w:val="00275B08"/>
    <w:rsid w:val="00276A6E"/>
    <w:rsid w:val="00281128"/>
    <w:rsid w:val="002818E6"/>
    <w:rsid w:val="002828C9"/>
    <w:rsid w:val="002834CB"/>
    <w:rsid w:val="00283A36"/>
    <w:rsid w:val="0028427C"/>
    <w:rsid w:val="002846C3"/>
    <w:rsid w:val="00284B45"/>
    <w:rsid w:val="00286A28"/>
    <w:rsid w:val="00290638"/>
    <w:rsid w:val="00290C44"/>
    <w:rsid w:val="00290DC8"/>
    <w:rsid w:val="0029106E"/>
    <w:rsid w:val="0029240C"/>
    <w:rsid w:val="00292489"/>
    <w:rsid w:val="00292B43"/>
    <w:rsid w:val="002932DA"/>
    <w:rsid w:val="0029454D"/>
    <w:rsid w:val="00294B4E"/>
    <w:rsid w:val="00295B18"/>
    <w:rsid w:val="00295F4D"/>
    <w:rsid w:val="00296419"/>
    <w:rsid w:val="002978D9"/>
    <w:rsid w:val="00297FC6"/>
    <w:rsid w:val="002A00AA"/>
    <w:rsid w:val="002A0649"/>
    <w:rsid w:val="002A1545"/>
    <w:rsid w:val="002A1A98"/>
    <w:rsid w:val="002A39D4"/>
    <w:rsid w:val="002A4CEE"/>
    <w:rsid w:val="002A7397"/>
    <w:rsid w:val="002B3818"/>
    <w:rsid w:val="002B3925"/>
    <w:rsid w:val="002B3C1F"/>
    <w:rsid w:val="002B4157"/>
    <w:rsid w:val="002B42E2"/>
    <w:rsid w:val="002B53BB"/>
    <w:rsid w:val="002B61B7"/>
    <w:rsid w:val="002B7ACF"/>
    <w:rsid w:val="002B7E5B"/>
    <w:rsid w:val="002C0FDA"/>
    <w:rsid w:val="002C1762"/>
    <w:rsid w:val="002C2A71"/>
    <w:rsid w:val="002C2AE4"/>
    <w:rsid w:val="002C38FC"/>
    <w:rsid w:val="002C3B3A"/>
    <w:rsid w:val="002C59C6"/>
    <w:rsid w:val="002C7882"/>
    <w:rsid w:val="002D019D"/>
    <w:rsid w:val="002D2910"/>
    <w:rsid w:val="002D4C50"/>
    <w:rsid w:val="002D4D45"/>
    <w:rsid w:val="002D6D58"/>
    <w:rsid w:val="002D6E7C"/>
    <w:rsid w:val="002E39DC"/>
    <w:rsid w:val="002E4A42"/>
    <w:rsid w:val="002E4ABC"/>
    <w:rsid w:val="002E60E4"/>
    <w:rsid w:val="002F19A5"/>
    <w:rsid w:val="002F378A"/>
    <w:rsid w:val="002F3BB7"/>
    <w:rsid w:val="002F3F90"/>
    <w:rsid w:val="002F5343"/>
    <w:rsid w:val="002F68F2"/>
    <w:rsid w:val="002F68FA"/>
    <w:rsid w:val="002F6A46"/>
    <w:rsid w:val="00301012"/>
    <w:rsid w:val="003022AA"/>
    <w:rsid w:val="00302ACB"/>
    <w:rsid w:val="00303C28"/>
    <w:rsid w:val="00304167"/>
    <w:rsid w:val="00304C6A"/>
    <w:rsid w:val="003052F4"/>
    <w:rsid w:val="00305415"/>
    <w:rsid w:val="0030727E"/>
    <w:rsid w:val="003074DE"/>
    <w:rsid w:val="003078AD"/>
    <w:rsid w:val="003115C9"/>
    <w:rsid w:val="00311977"/>
    <w:rsid w:val="00314831"/>
    <w:rsid w:val="00315AC1"/>
    <w:rsid w:val="00317792"/>
    <w:rsid w:val="003178A2"/>
    <w:rsid w:val="00317CD6"/>
    <w:rsid w:val="0032105F"/>
    <w:rsid w:val="00321C9F"/>
    <w:rsid w:val="00321FFA"/>
    <w:rsid w:val="00322334"/>
    <w:rsid w:val="00322862"/>
    <w:rsid w:val="00323F40"/>
    <w:rsid w:val="003241D2"/>
    <w:rsid w:val="003254C4"/>
    <w:rsid w:val="003259A6"/>
    <w:rsid w:val="00331592"/>
    <w:rsid w:val="00333184"/>
    <w:rsid w:val="00334FE9"/>
    <w:rsid w:val="00335737"/>
    <w:rsid w:val="0033629C"/>
    <w:rsid w:val="00336E34"/>
    <w:rsid w:val="003370A9"/>
    <w:rsid w:val="00337BC8"/>
    <w:rsid w:val="00337CE7"/>
    <w:rsid w:val="00337FBA"/>
    <w:rsid w:val="00340DA5"/>
    <w:rsid w:val="003416A2"/>
    <w:rsid w:val="003440AD"/>
    <w:rsid w:val="00344BD0"/>
    <w:rsid w:val="00346EE0"/>
    <w:rsid w:val="00351475"/>
    <w:rsid w:val="003517F6"/>
    <w:rsid w:val="00352C9E"/>
    <w:rsid w:val="00353727"/>
    <w:rsid w:val="0036090B"/>
    <w:rsid w:val="003609CB"/>
    <w:rsid w:val="00361674"/>
    <w:rsid w:val="00363402"/>
    <w:rsid w:val="00363F3B"/>
    <w:rsid w:val="0036479C"/>
    <w:rsid w:val="00364B6D"/>
    <w:rsid w:val="003657DF"/>
    <w:rsid w:val="003663A3"/>
    <w:rsid w:val="003664B5"/>
    <w:rsid w:val="003668A4"/>
    <w:rsid w:val="003670C5"/>
    <w:rsid w:val="0036773A"/>
    <w:rsid w:val="003704B8"/>
    <w:rsid w:val="00372237"/>
    <w:rsid w:val="003724EF"/>
    <w:rsid w:val="00372B2E"/>
    <w:rsid w:val="003734A9"/>
    <w:rsid w:val="0037556E"/>
    <w:rsid w:val="00377184"/>
    <w:rsid w:val="00377B64"/>
    <w:rsid w:val="00380697"/>
    <w:rsid w:val="0038684E"/>
    <w:rsid w:val="00387053"/>
    <w:rsid w:val="00387834"/>
    <w:rsid w:val="003900F1"/>
    <w:rsid w:val="0039044C"/>
    <w:rsid w:val="0039102F"/>
    <w:rsid w:val="0039235A"/>
    <w:rsid w:val="0039330F"/>
    <w:rsid w:val="00393AA1"/>
    <w:rsid w:val="00393C89"/>
    <w:rsid w:val="003940E6"/>
    <w:rsid w:val="00394B88"/>
    <w:rsid w:val="00396006"/>
    <w:rsid w:val="0039676F"/>
    <w:rsid w:val="00396A96"/>
    <w:rsid w:val="00396FAD"/>
    <w:rsid w:val="003970C3"/>
    <w:rsid w:val="00397897"/>
    <w:rsid w:val="003A203C"/>
    <w:rsid w:val="003A4E61"/>
    <w:rsid w:val="003A54D0"/>
    <w:rsid w:val="003A6468"/>
    <w:rsid w:val="003A72F7"/>
    <w:rsid w:val="003A7741"/>
    <w:rsid w:val="003A7DD5"/>
    <w:rsid w:val="003B0197"/>
    <w:rsid w:val="003B01A2"/>
    <w:rsid w:val="003B037E"/>
    <w:rsid w:val="003B1029"/>
    <w:rsid w:val="003B2556"/>
    <w:rsid w:val="003B29BB"/>
    <w:rsid w:val="003B51E6"/>
    <w:rsid w:val="003B5B22"/>
    <w:rsid w:val="003B5EC6"/>
    <w:rsid w:val="003B5F45"/>
    <w:rsid w:val="003C1448"/>
    <w:rsid w:val="003C40B1"/>
    <w:rsid w:val="003C4F41"/>
    <w:rsid w:val="003C591D"/>
    <w:rsid w:val="003C7CAF"/>
    <w:rsid w:val="003D0192"/>
    <w:rsid w:val="003D2680"/>
    <w:rsid w:val="003D32D1"/>
    <w:rsid w:val="003D3514"/>
    <w:rsid w:val="003D4422"/>
    <w:rsid w:val="003D545B"/>
    <w:rsid w:val="003D7752"/>
    <w:rsid w:val="003E0279"/>
    <w:rsid w:val="003E0356"/>
    <w:rsid w:val="003E0B4A"/>
    <w:rsid w:val="003E1843"/>
    <w:rsid w:val="003E1865"/>
    <w:rsid w:val="003E19BE"/>
    <w:rsid w:val="003F1497"/>
    <w:rsid w:val="003F1716"/>
    <w:rsid w:val="003F19B3"/>
    <w:rsid w:val="003F244B"/>
    <w:rsid w:val="003F4097"/>
    <w:rsid w:val="003F477B"/>
    <w:rsid w:val="003F6712"/>
    <w:rsid w:val="003F6741"/>
    <w:rsid w:val="004006C7"/>
    <w:rsid w:val="00401B92"/>
    <w:rsid w:val="00402F6F"/>
    <w:rsid w:val="00403404"/>
    <w:rsid w:val="00403E22"/>
    <w:rsid w:val="00405FB4"/>
    <w:rsid w:val="00406CA3"/>
    <w:rsid w:val="0041021F"/>
    <w:rsid w:val="00411765"/>
    <w:rsid w:val="0041209B"/>
    <w:rsid w:val="0041443D"/>
    <w:rsid w:val="00414586"/>
    <w:rsid w:val="00415A62"/>
    <w:rsid w:val="004161DD"/>
    <w:rsid w:val="00417171"/>
    <w:rsid w:val="00417892"/>
    <w:rsid w:val="0042384D"/>
    <w:rsid w:val="004239F9"/>
    <w:rsid w:val="00424018"/>
    <w:rsid w:val="00424DE3"/>
    <w:rsid w:val="00425214"/>
    <w:rsid w:val="00425A28"/>
    <w:rsid w:val="00425E30"/>
    <w:rsid w:val="00426DED"/>
    <w:rsid w:val="00430141"/>
    <w:rsid w:val="004301A0"/>
    <w:rsid w:val="004313A5"/>
    <w:rsid w:val="00433F85"/>
    <w:rsid w:val="00435621"/>
    <w:rsid w:val="00435C5D"/>
    <w:rsid w:val="00440BE0"/>
    <w:rsid w:val="00441716"/>
    <w:rsid w:val="004429AE"/>
    <w:rsid w:val="0044402D"/>
    <w:rsid w:val="00444DC6"/>
    <w:rsid w:val="00445CCA"/>
    <w:rsid w:val="004500AA"/>
    <w:rsid w:val="004507BB"/>
    <w:rsid w:val="004531DF"/>
    <w:rsid w:val="00453453"/>
    <w:rsid w:val="00453A4F"/>
    <w:rsid w:val="00454912"/>
    <w:rsid w:val="00455EE0"/>
    <w:rsid w:val="00461561"/>
    <w:rsid w:val="00462D05"/>
    <w:rsid w:val="00462EE1"/>
    <w:rsid w:val="004645DF"/>
    <w:rsid w:val="00464D4A"/>
    <w:rsid w:val="00464D5E"/>
    <w:rsid w:val="00467018"/>
    <w:rsid w:val="004679E7"/>
    <w:rsid w:val="00470719"/>
    <w:rsid w:val="00470FD7"/>
    <w:rsid w:val="00471A5A"/>
    <w:rsid w:val="00472378"/>
    <w:rsid w:val="00472D38"/>
    <w:rsid w:val="004744B8"/>
    <w:rsid w:val="004744CE"/>
    <w:rsid w:val="0047626D"/>
    <w:rsid w:val="00477888"/>
    <w:rsid w:val="00477F78"/>
    <w:rsid w:val="00480FEA"/>
    <w:rsid w:val="00481777"/>
    <w:rsid w:val="00481A53"/>
    <w:rsid w:val="00482CDF"/>
    <w:rsid w:val="00483A4F"/>
    <w:rsid w:val="00484836"/>
    <w:rsid w:val="00484AD3"/>
    <w:rsid w:val="00484C4B"/>
    <w:rsid w:val="004853EF"/>
    <w:rsid w:val="00485C8B"/>
    <w:rsid w:val="00487668"/>
    <w:rsid w:val="00487E39"/>
    <w:rsid w:val="00491551"/>
    <w:rsid w:val="0049200E"/>
    <w:rsid w:val="00492866"/>
    <w:rsid w:val="00493060"/>
    <w:rsid w:val="004942C7"/>
    <w:rsid w:val="00494B72"/>
    <w:rsid w:val="0049642A"/>
    <w:rsid w:val="00496964"/>
    <w:rsid w:val="0049788C"/>
    <w:rsid w:val="00497A7C"/>
    <w:rsid w:val="00497BE5"/>
    <w:rsid w:val="004A282B"/>
    <w:rsid w:val="004A4606"/>
    <w:rsid w:val="004A6718"/>
    <w:rsid w:val="004A6DE5"/>
    <w:rsid w:val="004A7D7B"/>
    <w:rsid w:val="004A7FD5"/>
    <w:rsid w:val="004B0704"/>
    <w:rsid w:val="004B0BCC"/>
    <w:rsid w:val="004B14EF"/>
    <w:rsid w:val="004B17DD"/>
    <w:rsid w:val="004B37FD"/>
    <w:rsid w:val="004B4B6A"/>
    <w:rsid w:val="004B4E6D"/>
    <w:rsid w:val="004B5A44"/>
    <w:rsid w:val="004C09EE"/>
    <w:rsid w:val="004C0ED7"/>
    <w:rsid w:val="004C0F7B"/>
    <w:rsid w:val="004C47BB"/>
    <w:rsid w:val="004C6110"/>
    <w:rsid w:val="004C62DE"/>
    <w:rsid w:val="004C6731"/>
    <w:rsid w:val="004C6A96"/>
    <w:rsid w:val="004D0179"/>
    <w:rsid w:val="004D02EA"/>
    <w:rsid w:val="004D394E"/>
    <w:rsid w:val="004D73A4"/>
    <w:rsid w:val="004E226B"/>
    <w:rsid w:val="004E39BE"/>
    <w:rsid w:val="004E3D31"/>
    <w:rsid w:val="004E43FE"/>
    <w:rsid w:val="004E48A1"/>
    <w:rsid w:val="004E62CE"/>
    <w:rsid w:val="004E7066"/>
    <w:rsid w:val="004E795C"/>
    <w:rsid w:val="004F12BC"/>
    <w:rsid w:val="004F170B"/>
    <w:rsid w:val="004F40EF"/>
    <w:rsid w:val="00501A0C"/>
    <w:rsid w:val="00502183"/>
    <w:rsid w:val="0050225F"/>
    <w:rsid w:val="00502959"/>
    <w:rsid w:val="005036E5"/>
    <w:rsid w:val="00503BC8"/>
    <w:rsid w:val="00503C98"/>
    <w:rsid w:val="00504E75"/>
    <w:rsid w:val="005070AD"/>
    <w:rsid w:val="00513444"/>
    <w:rsid w:val="00514AC4"/>
    <w:rsid w:val="00515B18"/>
    <w:rsid w:val="00515BE0"/>
    <w:rsid w:val="00516ACB"/>
    <w:rsid w:val="00516B0B"/>
    <w:rsid w:val="00517BBB"/>
    <w:rsid w:val="00520CEE"/>
    <w:rsid w:val="0052218B"/>
    <w:rsid w:val="005261E0"/>
    <w:rsid w:val="0052697E"/>
    <w:rsid w:val="00526EAA"/>
    <w:rsid w:val="00534D72"/>
    <w:rsid w:val="0054064C"/>
    <w:rsid w:val="00541CDE"/>
    <w:rsid w:val="00542B10"/>
    <w:rsid w:val="00542BDB"/>
    <w:rsid w:val="00543B8D"/>
    <w:rsid w:val="00543D5C"/>
    <w:rsid w:val="00543EE2"/>
    <w:rsid w:val="00544B1D"/>
    <w:rsid w:val="00550BE7"/>
    <w:rsid w:val="00551AB9"/>
    <w:rsid w:val="005526EE"/>
    <w:rsid w:val="00553A6E"/>
    <w:rsid w:val="00554E5F"/>
    <w:rsid w:val="00555694"/>
    <w:rsid w:val="00555AA6"/>
    <w:rsid w:val="00556242"/>
    <w:rsid w:val="0056274E"/>
    <w:rsid w:val="0056391C"/>
    <w:rsid w:val="00563C41"/>
    <w:rsid w:val="0056509C"/>
    <w:rsid w:val="00566366"/>
    <w:rsid w:val="00570A6A"/>
    <w:rsid w:val="00571079"/>
    <w:rsid w:val="00574CC4"/>
    <w:rsid w:val="00575486"/>
    <w:rsid w:val="00575ED3"/>
    <w:rsid w:val="00577432"/>
    <w:rsid w:val="0057756B"/>
    <w:rsid w:val="005775A2"/>
    <w:rsid w:val="0057761B"/>
    <w:rsid w:val="005837BD"/>
    <w:rsid w:val="00584323"/>
    <w:rsid w:val="005846A0"/>
    <w:rsid w:val="00585156"/>
    <w:rsid w:val="005853EA"/>
    <w:rsid w:val="00586851"/>
    <w:rsid w:val="005905E0"/>
    <w:rsid w:val="00590B7F"/>
    <w:rsid w:val="00593D38"/>
    <w:rsid w:val="00594EC0"/>
    <w:rsid w:val="00597338"/>
    <w:rsid w:val="00597B47"/>
    <w:rsid w:val="005A0F34"/>
    <w:rsid w:val="005A1E46"/>
    <w:rsid w:val="005A2F7C"/>
    <w:rsid w:val="005A41AA"/>
    <w:rsid w:val="005A4A9A"/>
    <w:rsid w:val="005A557B"/>
    <w:rsid w:val="005A6D22"/>
    <w:rsid w:val="005A6F8A"/>
    <w:rsid w:val="005B0642"/>
    <w:rsid w:val="005B168B"/>
    <w:rsid w:val="005B251B"/>
    <w:rsid w:val="005B42E9"/>
    <w:rsid w:val="005B4311"/>
    <w:rsid w:val="005B437B"/>
    <w:rsid w:val="005C1754"/>
    <w:rsid w:val="005C2DDD"/>
    <w:rsid w:val="005C36E4"/>
    <w:rsid w:val="005C3EB9"/>
    <w:rsid w:val="005C42E3"/>
    <w:rsid w:val="005C4E2D"/>
    <w:rsid w:val="005C50D5"/>
    <w:rsid w:val="005C5F96"/>
    <w:rsid w:val="005C69F9"/>
    <w:rsid w:val="005C7BCE"/>
    <w:rsid w:val="005D126E"/>
    <w:rsid w:val="005D164D"/>
    <w:rsid w:val="005D1A78"/>
    <w:rsid w:val="005D1DB2"/>
    <w:rsid w:val="005D232B"/>
    <w:rsid w:val="005D23FE"/>
    <w:rsid w:val="005D3109"/>
    <w:rsid w:val="005D45F9"/>
    <w:rsid w:val="005D471C"/>
    <w:rsid w:val="005D4B5B"/>
    <w:rsid w:val="005D6E08"/>
    <w:rsid w:val="005D759D"/>
    <w:rsid w:val="005E089F"/>
    <w:rsid w:val="005E1809"/>
    <w:rsid w:val="005E582C"/>
    <w:rsid w:val="005E5ED6"/>
    <w:rsid w:val="005E79CC"/>
    <w:rsid w:val="005E7F08"/>
    <w:rsid w:val="005F083A"/>
    <w:rsid w:val="005F234D"/>
    <w:rsid w:val="005F3374"/>
    <w:rsid w:val="005F521B"/>
    <w:rsid w:val="005F5580"/>
    <w:rsid w:val="00600A6A"/>
    <w:rsid w:val="00602B41"/>
    <w:rsid w:val="00603400"/>
    <w:rsid w:val="0060391B"/>
    <w:rsid w:val="00604093"/>
    <w:rsid w:val="006070CD"/>
    <w:rsid w:val="006079C0"/>
    <w:rsid w:val="00611327"/>
    <w:rsid w:val="006113D9"/>
    <w:rsid w:val="0061186E"/>
    <w:rsid w:val="00611F84"/>
    <w:rsid w:val="00612B33"/>
    <w:rsid w:val="00612D8F"/>
    <w:rsid w:val="00613C93"/>
    <w:rsid w:val="0061408B"/>
    <w:rsid w:val="0061791D"/>
    <w:rsid w:val="00620182"/>
    <w:rsid w:val="00621683"/>
    <w:rsid w:val="0062459C"/>
    <w:rsid w:val="00625BA3"/>
    <w:rsid w:val="0062754D"/>
    <w:rsid w:val="00627E2C"/>
    <w:rsid w:val="00630EA9"/>
    <w:rsid w:val="00631BA7"/>
    <w:rsid w:val="00631F0D"/>
    <w:rsid w:val="00633029"/>
    <w:rsid w:val="006334D9"/>
    <w:rsid w:val="0063364B"/>
    <w:rsid w:val="006339E4"/>
    <w:rsid w:val="0063630F"/>
    <w:rsid w:val="00637B03"/>
    <w:rsid w:val="00640553"/>
    <w:rsid w:val="00640832"/>
    <w:rsid w:val="00640C6D"/>
    <w:rsid w:val="0064109D"/>
    <w:rsid w:val="00641DA3"/>
    <w:rsid w:val="006420B1"/>
    <w:rsid w:val="00643C99"/>
    <w:rsid w:val="00645C2C"/>
    <w:rsid w:val="0064661D"/>
    <w:rsid w:val="00646747"/>
    <w:rsid w:val="00651986"/>
    <w:rsid w:val="00652E78"/>
    <w:rsid w:val="006531BC"/>
    <w:rsid w:val="0065328A"/>
    <w:rsid w:val="006547C0"/>
    <w:rsid w:val="00654F3E"/>
    <w:rsid w:val="00655087"/>
    <w:rsid w:val="006627AD"/>
    <w:rsid w:val="00662B50"/>
    <w:rsid w:val="00663F60"/>
    <w:rsid w:val="00665867"/>
    <w:rsid w:val="00665DE9"/>
    <w:rsid w:val="0066673D"/>
    <w:rsid w:val="00666BC1"/>
    <w:rsid w:val="00667311"/>
    <w:rsid w:val="00670CE1"/>
    <w:rsid w:val="0067144A"/>
    <w:rsid w:val="006718D7"/>
    <w:rsid w:val="00673609"/>
    <w:rsid w:val="00673AA6"/>
    <w:rsid w:val="00676B7B"/>
    <w:rsid w:val="00677322"/>
    <w:rsid w:val="00680226"/>
    <w:rsid w:val="00680D42"/>
    <w:rsid w:val="00682243"/>
    <w:rsid w:val="00682737"/>
    <w:rsid w:val="006829DD"/>
    <w:rsid w:val="00683AAA"/>
    <w:rsid w:val="00683F6D"/>
    <w:rsid w:val="00683F83"/>
    <w:rsid w:val="0068500C"/>
    <w:rsid w:val="00685D58"/>
    <w:rsid w:val="00686BE4"/>
    <w:rsid w:val="00687931"/>
    <w:rsid w:val="00690217"/>
    <w:rsid w:val="00692AD9"/>
    <w:rsid w:val="006962B1"/>
    <w:rsid w:val="00697887"/>
    <w:rsid w:val="006A172D"/>
    <w:rsid w:val="006A2F42"/>
    <w:rsid w:val="006A3E8D"/>
    <w:rsid w:val="006A4647"/>
    <w:rsid w:val="006A4A70"/>
    <w:rsid w:val="006A597E"/>
    <w:rsid w:val="006B0044"/>
    <w:rsid w:val="006B3174"/>
    <w:rsid w:val="006B3B79"/>
    <w:rsid w:val="006B4194"/>
    <w:rsid w:val="006B5F73"/>
    <w:rsid w:val="006B61AC"/>
    <w:rsid w:val="006B63DC"/>
    <w:rsid w:val="006B653B"/>
    <w:rsid w:val="006B6EAB"/>
    <w:rsid w:val="006B704A"/>
    <w:rsid w:val="006B7840"/>
    <w:rsid w:val="006B7EC7"/>
    <w:rsid w:val="006C0013"/>
    <w:rsid w:val="006C01A4"/>
    <w:rsid w:val="006C0993"/>
    <w:rsid w:val="006C5E4B"/>
    <w:rsid w:val="006C69AD"/>
    <w:rsid w:val="006C6AB9"/>
    <w:rsid w:val="006C7382"/>
    <w:rsid w:val="006D03E0"/>
    <w:rsid w:val="006D0D3D"/>
    <w:rsid w:val="006D1604"/>
    <w:rsid w:val="006D3395"/>
    <w:rsid w:val="006D4667"/>
    <w:rsid w:val="006D5633"/>
    <w:rsid w:val="006D735E"/>
    <w:rsid w:val="006E0317"/>
    <w:rsid w:val="006E1D46"/>
    <w:rsid w:val="006E45D0"/>
    <w:rsid w:val="006E4AB6"/>
    <w:rsid w:val="006E65DF"/>
    <w:rsid w:val="006F0501"/>
    <w:rsid w:val="006F095D"/>
    <w:rsid w:val="006F175E"/>
    <w:rsid w:val="006F2FA4"/>
    <w:rsid w:val="006F4355"/>
    <w:rsid w:val="006F64C8"/>
    <w:rsid w:val="006F7A2C"/>
    <w:rsid w:val="00700564"/>
    <w:rsid w:val="00700B1D"/>
    <w:rsid w:val="00701B08"/>
    <w:rsid w:val="00702DF9"/>
    <w:rsid w:val="0070684E"/>
    <w:rsid w:val="00707A83"/>
    <w:rsid w:val="00707AEE"/>
    <w:rsid w:val="007111F6"/>
    <w:rsid w:val="00711236"/>
    <w:rsid w:val="00712474"/>
    <w:rsid w:val="0071444E"/>
    <w:rsid w:val="0071452C"/>
    <w:rsid w:val="007158E8"/>
    <w:rsid w:val="00716ABA"/>
    <w:rsid w:val="0071761C"/>
    <w:rsid w:val="007176E6"/>
    <w:rsid w:val="00723D44"/>
    <w:rsid w:val="00724BBE"/>
    <w:rsid w:val="00725CA6"/>
    <w:rsid w:val="00726FDE"/>
    <w:rsid w:val="007274BB"/>
    <w:rsid w:val="00731734"/>
    <w:rsid w:val="00731B96"/>
    <w:rsid w:val="0073468F"/>
    <w:rsid w:val="00734857"/>
    <w:rsid w:val="0073544A"/>
    <w:rsid w:val="00737613"/>
    <w:rsid w:val="0074227E"/>
    <w:rsid w:val="007439ED"/>
    <w:rsid w:val="00744A31"/>
    <w:rsid w:val="0074557F"/>
    <w:rsid w:val="007531C0"/>
    <w:rsid w:val="00754E62"/>
    <w:rsid w:val="007603CD"/>
    <w:rsid w:val="00760994"/>
    <w:rsid w:val="007611C7"/>
    <w:rsid w:val="007633D3"/>
    <w:rsid w:val="00763D0D"/>
    <w:rsid w:val="0076436D"/>
    <w:rsid w:val="0076636B"/>
    <w:rsid w:val="00766561"/>
    <w:rsid w:val="00773B16"/>
    <w:rsid w:val="007750F1"/>
    <w:rsid w:val="00775E83"/>
    <w:rsid w:val="007779D9"/>
    <w:rsid w:val="007801DB"/>
    <w:rsid w:val="00780F03"/>
    <w:rsid w:val="007841EC"/>
    <w:rsid w:val="0078595F"/>
    <w:rsid w:val="007877D2"/>
    <w:rsid w:val="00787BD2"/>
    <w:rsid w:val="00791589"/>
    <w:rsid w:val="00792DA7"/>
    <w:rsid w:val="007932C5"/>
    <w:rsid w:val="007960FF"/>
    <w:rsid w:val="00797EC9"/>
    <w:rsid w:val="007A0088"/>
    <w:rsid w:val="007A13A2"/>
    <w:rsid w:val="007A13FF"/>
    <w:rsid w:val="007A36BA"/>
    <w:rsid w:val="007A3AB6"/>
    <w:rsid w:val="007A4A45"/>
    <w:rsid w:val="007A5689"/>
    <w:rsid w:val="007A57E1"/>
    <w:rsid w:val="007A5987"/>
    <w:rsid w:val="007A5D1C"/>
    <w:rsid w:val="007A648B"/>
    <w:rsid w:val="007A6733"/>
    <w:rsid w:val="007A76B3"/>
    <w:rsid w:val="007A7839"/>
    <w:rsid w:val="007B0FE0"/>
    <w:rsid w:val="007B133A"/>
    <w:rsid w:val="007B2302"/>
    <w:rsid w:val="007B2A1D"/>
    <w:rsid w:val="007B2B53"/>
    <w:rsid w:val="007B42E6"/>
    <w:rsid w:val="007B4B9E"/>
    <w:rsid w:val="007B4E50"/>
    <w:rsid w:val="007B5DEE"/>
    <w:rsid w:val="007B6FEC"/>
    <w:rsid w:val="007B78B7"/>
    <w:rsid w:val="007C23BB"/>
    <w:rsid w:val="007C24F4"/>
    <w:rsid w:val="007C331D"/>
    <w:rsid w:val="007D1EB9"/>
    <w:rsid w:val="007D3648"/>
    <w:rsid w:val="007D3703"/>
    <w:rsid w:val="007D4C64"/>
    <w:rsid w:val="007D7778"/>
    <w:rsid w:val="007D7CDE"/>
    <w:rsid w:val="007E0C46"/>
    <w:rsid w:val="007E1A2F"/>
    <w:rsid w:val="007E5A70"/>
    <w:rsid w:val="007E708E"/>
    <w:rsid w:val="007F25D1"/>
    <w:rsid w:val="007F29C5"/>
    <w:rsid w:val="007F2BED"/>
    <w:rsid w:val="007F6FD7"/>
    <w:rsid w:val="007F74F0"/>
    <w:rsid w:val="00800B88"/>
    <w:rsid w:val="00800B92"/>
    <w:rsid w:val="0080196C"/>
    <w:rsid w:val="008051F1"/>
    <w:rsid w:val="008061E0"/>
    <w:rsid w:val="00806B11"/>
    <w:rsid w:val="00807701"/>
    <w:rsid w:val="00807AF2"/>
    <w:rsid w:val="0081190A"/>
    <w:rsid w:val="00812308"/>
    <w:rsid w:val="00812EEA"/>
    <w:rsid w:val="008132D8"/>
    <w:rsid w:val="008137AB"/>
    <w:rsid w:val="00813AF6"/>
    <w:rsid w:val="00813C92"/>
    <w:rsid w:val="0081453C"/>
    <w:rsid w:val="00817095"/>
    <w:rsid w:val="008177D2"/>
    <w:rsid w:val="008230A4"/>
    <w:rsid w:val="00823D0D"/>
    <w:rsid w:val="008240B4"/>
    <w:rsid w:val="0082415C"/>
    <w:rsid w:val="00825110"/>
    <w:rsid w:val="00825A50"/>
    <w:rsid w:val="008264D1"/>
    <w:rsid w:val="008305AC"/>
    <w:rsid w:val="00830A68"/>
    <w:rsid w:val="008332A8"/>
    <w:rsid w:val="0083417C"/>
    <w:rsid w:val="00836D3C"/>
    <w:rsid w:val="00837361"/>
    <w:rsid w:val="00837F64"/>
    <w:rsid w:val="00840C8F"/>
    <w:rsid w:val="00841492"/>
    <w:rsid w:val="00841544"/>
    <w:rsid w:val="008447D4"/>
    <w:rsid w:val="00844981"/>
    <w:rsid w:val="00845C32"/>
    <w:rsid w:val="00845F86"/>
    <w:rsid w:val="0084692A"/>
    <w:rsid w:val="00846A44"/>
    <w:rsid w:val="008501EA"/>
    <w:rsid w:val="00851A9B"/>
    <w:rsid w:val="00852145"/>
    <w:rsid w:val="008522A1"/>
    <w:rsid w:val="0085237F"/>
    <w:rsid w:val="00854A7F"/>
    <w:rsid w:val="00855D06"/>
    <w:rsid w:val="00857BE0"/>
    <w:rsid w:val="00860669"/>
    <w:rsid w:val="00865AF5"/>
    <w:rsid w:val="008667AF"/>
    <w:rsid w:val="008702BF"/>
    <w:rsid w:val="00872A5A"/>
    <w:rsid w:val="00874DB3"/>
    <w:rsid w:val="00874EE4"/>
    <w:rsid w:val="00876C9B"/>
    <w:rsid w:val="00876D1B"/>
    <w:rsid w:val="008807FE"/>
    <w:rsid w:val="00880CF4"/>
    <w:rsid w:val="008811F5"/>
    <w:rsid w:val="00883879"/>
    <w:rsid w:val="00885A14"/>
    <w:rsid w:val="00885E0D"/>
    <w:rsid w:val="00886EBF"/>
    <w:rsid w:val="00886ED5"/>
    <w:rsid w:val="00887368"/>
    <w:rsid w:val="00890397"/>
    <w:rsid w:val="008912A2"/>
    <w:rsid w:val="00892524"/>
    <w:rsid w:val="00893C44"/>
    <w:rsid w:val="00893EB6"/>
    <w:rsid w:val="0089461D"/>
    <w:rsid w:val="00894ED9"/>
    <w:rsid w:val="00897350"/>
    <w:rsid w:val="008A0271"/>
    <w:rsid w:val="008A031C"/>
    <w:rsid w:val="008A20D0"/>
    <w:rsid w:val="008A2594"/>
    <w:rsid w:val="008A4868"/>
    <w:rsid w:val="008A539A"/>
    <w:rsid w:val="008A719A"/>
    <w:rsid w:val="008B159C"/>
    <w:rsid w:val="008B33DD"/>
    <w:rsid w:val="008B33E7"/>
    <w:rsid w:val="008B40D1"/>
    <w:rsid w:val="008B52AB"/>
    <w:rsid w:val="008B6DA3"/>
    <w:rsid w:val="008B6E1F"/>
    <w:rsid w:val="008C2BE1"/>
    <w:rsid w:val="008C356E"/>
    <w:rsid w:val="008C473F"/>
    <w:rsid w:val="008C55D7"/>
    <w:rsid w:val="008D036D"/>
    <w:rsid w:val="008D0CC5"/>
    <w:rsid w:val="008D2BE8"/>
    <w:rsid w:val="008D302C"/>
    <w:rsid w:val="008D4EAE"/>
    <w:rsid w:val="008D6398"/>
    <w:rsid w:val="008D7051"/>
    <w:rsid w:val="008D7183"/>
    <w:rsid w:val="008D729B"/>
    <w:rsid w:val="008E0368"/>
    <w:rsid w:val="008E0BF4"/>
    <w:rsid w:val="008E13C0"/>
    <w:rsid w:val="008E1544"/>
    <w:rsid w:val="008E254A"/>
    <w:rsid w:val="008E5BC8"/>
    <w:rsid w:val="008E6AC3"/>
    <w:rsid w:val="008F0A57"/>
    <w:rsid w:val="008F3822"/>
    <w:rsid w:val="008F3F95"/>
    <w:rsid w:val="008F511F"/>
    <w:rsid w:val="008F548D"/>
    <w:rsid w:val="008F56FC"/>
    <w:rsid w:val="008F5ABB"/>
    <w:rsid w:val="008F7DA5"/>
    <w:rsid w:val="009000B9"/>
    <w:rsid w:val="009001A1"/>
    <w:rsid w:val="009007E3"/>
    <w:rsid w:val="00900C4B"/>
    <w:rsid w:val="00901235"/>
    <w:rsid w:val="009013B5"/>
    <w:rsid w:val="00901EEA"/>
    <w:rsid w:val="009024B7"/>
    <w:rsid w:val="009028C4"/>
    <w:rsid w:val="00902FE3"/>
    <w:rsid w:val="0090348F"/>
    <w:rsid w:val="00903B4E"/>
    <w:rsid w:val="00904DF2"/>
    <w:rsid w:val="00904E60"/>
    <w:rsid w:val="00910240"/>
    <w:rsid w:val="00910CDA"/>
    <w:rsid w:val="00910F7F"/>
    <w:rsid w:val="009119E3"/>
    <w:rsid w:val="0091271B"/>
    <w:rsid w:val="00913373"/>
    <w:rsid w:val="00913E02"/>
    <w:rsid w:val="00915072"/>
    <w:rsid w:val="009153A6"/>
    <w:rsid w:val="00916B9F"/>
    <w:rsid w:val="009171AD"/>
    <w:rsid w:val="00920516"/>
    <w:rsid w:val="009208E5"/>
    <w:rsid w:val="00921912"/>
    <w:rsid w:val="00922F2A"/>
    <w:rsid w:val="00926A46"/>
    <w:rsid w:val="009270AC"/>
    <w:rsid w:val="00930076"/>
    <w:rsid w:val="00933DC0"/>
    <w:rsid w:val="00933E88"/>
    <w:rsid w:val="00935324"/>
    <w:rsid w:val="00935F69"/>
    <w:rsid w:val="009360E4"/>
    <w:rsid w:val="009369D5"/>
    <w:rsid w:val="00936D99"/>
    <w:rsid w:val="0094113F"/>
    <w:rsid w:val="00941A14"/>
    <w:rsid w:val="00944445"/>
    <w:rsid w:val="00944965"/>
    <w:rsid w:val="009500B8"/>
    <w:rsid w:val="009502C4"/>
    <w:rsid w:val="009519D3"/>
    <w:rsid w:val="00951DFE"/>
    <w:rsid w:val="00951FFD"/>
    <w:rsid w:val="009523F0"/>
    <w:rsid w:val="009526C1"/>
    <w:rsid w:val="00952D1B"/>
    <w:rsid w:val="00956872"/>
    <w:rsid w:val="0095766F"/>
    <w:rsid w:val="00957B9D"/>
    <w:rsid w:val="00957FD2"/>
    <w:rsid w:val="009605D0"/>
    <w:rsid w:val="00960E5D"/>
    <w:rsid w:val="009643FB"/>
    <w:rsid w:val="00965B8A"/>
    <w:rsid w:val="009678C1"/>
    <w:rsid w:val="00970755"/>
    <w:rsid w:val="0097102A"/>
    <w:rsid w:val="00972578"/>
    <w:rsid w:val="009769D4"/>
    <w:rsid w:val="009772D2"/>
    <w:rsid w:val="00981AB0"/>
    <w:rsid w:val="00981FF6"/>
    <w:rsid w:val="009823AF"/>
    <w:rsid w:val="00983B31"/>
    <w:rsid w:val="00985F3B"/>
    <w:rsid w:val="0098738A"/>
    <w:rsid w:val="00987988"/>
    <w:rsid w:val="009879E1"/>
    <w:rsid w:val="00987ED2"/>
    <w:rsid w:val="0099279F"/>
    <w:rsid w:val="00993F3C"/>
    <w:rsid w:val="009940AF"/>
    <w:rsid w:val="00994D2F"/>
    <w:rsid w:val="00995CEE"/>
    <w:rsid w:val="00996E85"/>
    <w:rsid w:val="00996EE2"/>
    <w:rsid w:val="00997DE8"/>
    <w:rsid w:val="009A164A"/>
    <w:rsid w:val="009A2571"/>
    <w:rsid w:val="009A53AC"/>
    <w:rsid w:val="009A57F0"/>
    <w:rsid w:val="009A606D"/>
    <w:rsid w:val="009A718F"/>
    <w:rsid w:val="009B0892"/>
    <w:rsid w:val="009B1688"/>
    <w:rsid w:val="009B26E8"/>
    <w:rsid w:val="009B3876"/>
    <w:rsid w:val="009B4CE0"/>
    <w:rsid w:val="009B57D1"/>
    <w:rsid w:val="009C0F6A"/>
    <w:rsid w:val="009C2F1C"/>
    <w:rsid w:val="009C5808"/>
    <w:rsid w:val="009C78A4"/>
    <w:rsid w:val="009D12E3"/>
    <w:rsid w:val="009D258D"/>
    <w:rsid w:val="009D2F62"/>
    <w:rsid w:val="009D33EF"/>
    <w:rsid w:val="009D42B7"/>
    <w:rsid w:val="009D4841"/>
    <w:rsid w:val="009D4B0D"/>
    <w:rsid w:val="009D5CCC"/>
    <w:rsid w:val="009D68CF"/>
    <w:rsid w:val="009E1111"/>
    <w:rsid w:val="009E1521"/>
    <w:rsid w:val="009E413E"/>
    <w:rsid w:val="009E5928"/>
    <w:rsid w:val="009E6811"/>
    <w:rsid w:val="009F25E2"/>
    <w:rsid w:val="009F2694"/>
    <w:rsid w:val="009F2B7A"/>
    <w:rsid w:val="009F2D57"/>
    <w:rsid w:val="009F5B58"/>
    <w:rsid w:val="009F61D6"/>
    <w:rsid w:val="009F6540"/>
    <w:rsid w:val="009F6949"/>
    <w:rsid w:val="009F7382"/>
    <w:rsid w:val="009F787F"/>
    <w:rsid w:val="00A00ABB"/>
    <w:rsid w:val="00A01113"/>
    <w:rsid w:val="00A01EA8"/>
    <w:rsid w:val="00A0203A"/>
    <w:rsid w:val="00A023A3"/>
    <w:rsid w:val="00A039E8"/>
    <w:rsid w:val="00A04A5F"/>
    <w:rsid w:val="00A04C8C"/>
    <w:rsid w:val="00A07409"/>
    <w:rsid w:val="00A10FFB"/>
    <w:rsid w:val="00A14069"/>
    <w:rsid w:val="00A1528B"/>
    <w:rsid w:val="00A15BE3"/>
    <w:rsid w:val="00A16FA7"/>
    <w:rsid w:val="00A1767B"/>
    <w:rsid w:val="00A17A4E"/>
    <w:rsid w:val="00A209D9"/>
    <w:rsid w:val="00A219BF"/>
    <w:rsid w:val="00A219C7"/>
    <w:rsid w:val="00A228BD"/>
    <w:rsid w:val="00A23632"/>
    <w:rsid w:val="00A2425C"/>
    <w:rsid w:val="00A24E80"/>
    <w:rsid w:val="00A25D93"/>
    <w:rsid w:val="00A26184"/>
    <w:rsid w:val="00A26544"/>
    <w:rsid w:val="00A269A1"/>
    <w:rsid w:val="00A26CFF"/>
    <w:rsid w:val="00A30713"/>
    <w:rsid w:val="00A30B05"/>
    <w:rsid w:val="00A315E1"/>
    <w:rsid w:val="00A31879"/>
    <w:rsid w:val="00A32124"/>
    <w:rsid w:val="00A3337C"/>
    <w:rsid w:val="00A34B42"/>
    <w:rsid w:val="00A34CFF"/>
    <w:rsid w:val="00A357D8"/>
    <w:rsid w:val="00A40852"/>
    <w:rsid w:val="00A42C19"/>
    <w:rsid w:val="00A44BC7"/>
    <w:rsid w:val="00A45344"/>
    <w:rsid w:val="00A45A7D"/>
    <w:rsid w:val="00A45ABC"/>
    <w:rsid w:val="00A469CD"/>
    <w:rsid w:val="00A50E67"/>
    <w:rsid w:val="00A51E6A"/>
    <w:rsid w:val="00A55721"/>
    <w:rsid w:val="00A5709B"/>
    <w:rsid w:val="00A5730F"/>
    <w:rsid w:val="00A60C20"/>
    <w:rsid w:val="00A63A78"/>
    <w:rsid w:val="00A64240"/>
    <w:rsid w:val="00A64E47"/>
    <w:rsid w:val="00A65F7E"/>
    <w:rsid w:val="00A66008"/>
    <w:rsid w:val="00A6643A"/>
    <w:rsid w:val="00A720FE"/>
    <w:rsid w:val="00A72DBF"/>
    <w:rsid w:val="00A73B15"/>
    <w:rsid w:val="00A74ECB"/>
    <w:rsid w:val="00A7547A"/>
    <w:rsid w:val="00A766AC"/>
    <w:rsid w:val="00A8075F"/>
    <w:rsid w:val="00A80D8A"/>
    <w:rsid w:val="00A81442"/>
    <w:rsid w:val="00A8391D"/>
    <w:rsid w:val="00A83B32"/>
    <w:rsid w:val="00A84C4D"/>
    <w:rsid w:val="00A84CCE"/>
    <w:rsid w:val="00A8574F"/>
    <w:rsid w:val="00A85ACD"/>
    <w:rsid w:val="00A906C0"/>
    <w:rsid w:val="00A9090D"/>
    <w:rsid w:val="00A9122E"/>
    <w:rsid w:val="00A91956"/>
    <w:rsid w:val="00A920F8"/>
    <w:rsid w:val="00A94853"/>
    <w:rsid w:val="00A95005"/>
    <w:rsid w:val="00A96C4B"/>
    <w:rsid w:val="00AA284A"/>
    <w:rsid w:val="00AA2B85"/>
    <w:rsid w:val="00AA2C91"/>
    <w:rsid w:val="00AA3247"/>
    <w:rsid w:val="00AA41E5"/>
    <w:rsid w:val="00AA5EAA"/>
    <w:rsid w:val="00AA6F61"/>
    <w:rsid w:val="00AA73E5"/>
    <w:rsid w:val="00AA7D06"/>
    <w:rsid w:val="00AB05F5"/>
    <w:rsid w:val="00AB0B6A"/>
    <w:rsid w:val="00AB0E6B"/>
    <w:rsid w:val="00AB1001"/>
    <w:rsid w:val="00AB1262"/>
    <w:rsid w:val="00AB15F0"/>
    <w:rsid w:val="00AB3A70"/>
    <w:rsid w:val="00AB413E"/>
    <w:rsid w:val="00AB745D"/>
    <w:rsid w:val="00AB7902"/>
    <w:rsid w:val="00AC0F8B"/>
    <w:rsid w:val="00AC21D4"/>
    <w:rsid w:val="00AC24CC"/>
    <w:rsid w:val="00AC34A3"/>
    <w:rsid w:val="00AC4AAD"/>
    <w:rsid w:val="00AC529A"/>
    <w:rsid w:val="00AC568A"/>
    <w:rsid w:val="00AC6B59"/>
    <w:rsid w:val="00AC72D5"/>
    <w:rsid w:val="00AC7E1A"/>
    <w:rsid w:val="00AD0864"/>
    <w:rsid w:val="00AD1FFD"/>
    <w:rsid w:val="00AD31DB"/>
    <w:rsid w:val="00AD6C89"/>
    <w:rsid w:val="00AD7F62"/>
    <w:rsid w:val="00AE09AF"/>
    <w:rsid w:val="00AE1F12"/>
    <w:rsid w:val="00AE3886"/>
    <w:rsid w:val="00AE774F"/>
    <w:rsid w:val="00AE7E02"/>
    <w:rsid w:val="00AF0D9D"/>
    <w:rsid w:val="00AF1721"/>
    <w:rsid w:val="00AF4858"/>
    <w:rsid w:val="00B005FA"/>
    <w:rsid w:val="00B0083B"/>
    <w:rsid w:val="00B03D87"/>
    <w:rsid w:val="00B03E53"/>
    <w:rsid w:val="00B057E8"/>
    <w:rsid w:val="00B070E0"/>
    <w:rsid w:val="00B07895"/>
    <w:rsid w:val="00B10421"/>
    <w:rsid w:val="00B10D63"/>
    <w:rsid w:val="00B11111"/>
    <w:rsid w:val="00B1136A"/>
    <w:rsid w:val="00B1142D"/>
    <w:rsid w:val="00B11CEC"/>
    <w:rsid w:val="00B13511"/>
    <w:rsid w:val="00B156C5"/>
    <w:rsid w:val="00B17DDE"/>
    <w:rsid w:val="00B201AC"/>
    <w:rsid w:val="00B20210"/>
    <w:rsid w:val="00B20CFD"/>
    <w:rsid w:val="00B21C67"/>
    <w:rsid w:val="00B22F99"/>
    <w:rsid w:val="00B24038"/>
    <w:rsid w:val="00B252CF"/>
    <w:rsid w:val="00B2697C"/>
    <w:rsid w:val="00B27578"/>
    <w:rsid w:val="00B27CB5"/>
    <w:rsid w:val="00B300C0"/>
    <w:rsid w:val="00B305B3"/>
    <w:rsid w:val="00B32E66"/>
    <w:rsid w:val="00B35488"/>
    <w:rsid w:val="00B354DF"/>
    <w:rsid w:val="00B35CE8"/>
    <w:rsid w:val="00B36640"/>
    <w:rsid w:val="00B36653"/>
    <w:rsid w:val="00B36E0A"/>
    <w:rsid w:val="00B40AEA"/>
    <w:rsid w:val="00B41A06"/>
    <w:rsid w:val="00B42160"/>
    <w:rsid w:val="00B42AAE"/>
    <w:rsid w:val="00B42BAE"/>
    <w:rsid w:val="00B42C33"/>
    <w:rsid w:val="00B434D9"/>
    <w:rsid w:val="00B43BC3"/>
    <w:rsid w:val="00B44F6F"/>
    <w:rsid w:val="00B454D5"/>
    <w:rsid w:val="00B45ADE"/>
    <w:rsid w:val="00B45C74"/>
    <w:rsid w:val="00B46405"/>
    <w:rsid w:val="00B47DB5"/>
    <w:rsid w:val="00B522C4"/>
    <w:rsid w:val="00B52693"/>
    <w:rsid w:val="00B555D3"/>
    <w:rsid w:val="00B56EDD"/>
    <w:rsid w:val="00B610AF"/>
    <w:rsid w:val="00B61B9F"/>
    <w:rsid w:val="00B61F4A"/>
    <w:rsid w:val="00B65A52"/>
    <w:rsid w:val="00B70D4E"/>
    <w:rsid w:val="00B724A1"/>
    <w:rsid w:val="00B7395D"/>
    <w:rsid w:val="00B748D8"/>
    <w:rsid w:val="00B74D23"/>
    <w:rsid w:val="00B831F0"/>
    <w:rsid w:val="00B8472B"/>
    <w:rsid w:val="00B84A13"/>
    <w:rsid w:val="00B86574"/>
    <w:rsid w:val="00B91832"/>
    <w:rsid w:val="00B91D98"/>
    <w:rsid w:val="00B944F1"/>
    <w:rsid w:val="00B94DAB"/>
    <w:rsid w:val="00B9587B"/>
    <w:rsid w:val="00B966A4"/>
    <w:rsid w:val="00BA0C04"/>
    <w:rsid w:val="00BA0E9B"/>
    <w:rsid w:val="00BA16E3"/>
    <w:rsid w:val="00BA43B6"/>
    <w:rsid w:val="00BA4D46"/>
    <w:rsid w:val="00BA6F3C"/>
    <w:rsid w:val="00BA74E3"/>
    <w:rsid w:val="00BB08DA"/>
    <w:rsid w:val="00BB1A61"/>
    <w:rsid w:val="00BB42E0"/>
    <w:rsid w:val="00BB532F"/>
    <w:rsid w:val="00BB710B"/>
    <w:rsid w:val="00BB7ED4"/>
    <w:rsid w:val="00BC0F4D"/>
    <w:rsid w:val="00BC748A"/>
    <w:rsid w:val="00BD0754"/>
    <w:rsid w:val="00BD0C59"/>
    <w:rsid w:val="00BD205E"/>
    <w:rsid w:val="00BD23EA"/>
    <w:rsid w:val="00BD2AA7"/>
    <w:rsid w:val="00BD3B87"/>
    <w:rsid w:val="00BD449B"/>
    <w:rsid w:val="00BD4B34"/>
    <w:rsid w:val="00BD588F"/>
    <w:rsid w:val="00BE08CB"/>
    <w:rsid w:val="00BE0A80"/>
    <w:rsid w:val="00BE0BB6"/>
    <w:rsid w:val="00BE197B"/>
    <w:rsid w:val="00BE65DA"/>
    <w:rsid w:val="00BE6D8F"/>
    <w:rsid w:val="00BE75C1"/>
    <w:rsid w:val="00BF08AD"/>
    <w:rsid w:val="00BF1627"/>
    <w:rsid w:val="00BF22E2"/>
    <w:rsid w:val="00BF25BA"/>
    <w:rsid w:val="00BF3EFC"/>
    <w:rsid w:val="00BF4F5F"/>
    <w:rsid w:val="00BF6B1B"/>
    <w:rsid w:val="00BF7CC8"/>
    <w:rsid w:val="00C0301E"/>
    <w:rsid w:val="00C03372"/>
    <w:rsid w:val="00C03EC7"/>
    <w:rsid w:val="00C04051"/>
    <w:rsid w:val="00C04495"/>
    <w:rsid w:val="00C04616"/>
    <w:rsid w:val="00C04850"/>
    <w:rsid w:val="00C06DEA"/>
    <w:rsid w:val="00C10838"/>
    <w:rsid w:val="00C11DF4"/>
    <w:rsid w:val="00C13D42"/>
    <w:rsid w:val="00C15116"/>
    <w:rsid w:val="00C15611"/>
    <w:rsid w:val="00C1738A"/>
    <w:rsid w:val="00C20155"/>
    <w:rsid w:val="00C20698"/>
    <w:rsid w:val="00C21A83"/>
    <w:rsid w:val="00C22B15"/>
    <w:rsid w:val="00C276C1"/>
    <w:rsid w:val="00C30A4B"/>
    <w:rsid w:val="00C318F3"/>
    <w:rsid w:val="00C32FE1"/>
    <w:rsid w:val="00C330A2"/>
    <w:rsid w:val="00C340C6"/>
    <w:rsid w:val="00C35C67"/>
    <w:rsid w:val="00C35F01"/>
    <w:rsid w:val="00C40365"/>
    <w:rsid w:val="00C40EC9"/>
    <w:rsid w:val="00C40FED"/>
    <w:rsid w:val="00C41C14"/>
    <w:rsid w:val="00C4492B"/>
    <w:rsid w:val="00C453D2"/>
    <w:rsid w:val="00C4563C"/>
    <w:rsid w:val="00C466A7"/>
    <w:rsid w:val="00C46A35"/>
    <w:rsid w:val="00C47275"/>
    <w:rsid w:val="00C47D5B"/>
    <w:rsid w:val="00C50CBE"/>
    <w:rsid w:val="00C51029"/>
    <w:rsid w:val="00C51E72"/>
    <w:rsid w:val="00C52E27"/>
    <w:rsid w:val="00C53749"/>
    <w:rsid w:val="00C54326"/>
    <w:rsid w:val="00C54BCB"/>
    <w:rsid w:val="00C57CBB"/>
    <w:rsid w:val="00C60BAC"/>
    <w:rsid w:val="00C61563"/>
    <w:rsid w:val="00C61A5D"/>
    <w:rsid w:val="00C62E41"/>
    <w:rsid w:val="00C65292"/>
    <w:rsid w:val="00C6643A"/>
    <w:rsid w:val="00C666ED"/>
    <w:rsid w:val="00C67713"/>
    <w:rsid w:val="00C70552"/>
    <w:rsid w:val="00C70CA2"/>
    <w:rsid w:val="00C732B9"/>
    <w:rsid w:val="00C74375"/>
    <w:rsid w:val="00C746C6"/>
    <w:rsid w:val="00C7518D"/>
    <w:rsid w:val="00C75A84"/>
    <w:rsid w:val="00C77321"/>
    <w:rsid w:val="00C7745A"/>
    <w:rsid w:val="00C77E3C"/>
    <w:rsid w:val="00C80759"/>
    <w:rsid w:val="00C82A6E"/>
    <w:rsid w:val="00C85366"/>
    <w:rsid w:val="00C85487"/>
    <w:rsid w:val="00C90CAB"/>
    <w:rsid w:val="00C91CB6"/>
    <w:rsid w:val="00C93E31"/>
    <w:rsid w:val="00C960F7"/>
    <w:rsid w:val="00C9629E"/>
    <w:rsid w:val="00C9663A"/>
    <w:rsid w:val="00C96F19"/>
    <w:rsid w:val="00CA0BF0"/>
    <w:rsid w:val="00CA1A35"/>
    <w:rsid w:val="00CA35C8"/>
    <w:rsid w:val="00CA3926"/>
    <w:rsid w:val="00CA6309"/>
    <w:rsid w:val="00CA7320"/>
    <w:rsid w:val="00CA7CF3"/>
    <w:rsid w:val="00CB0686"/>
    <w:rsid w:val="00CB0F0C"/>
    <w:rsid w:val="00CB4B0A"/>
    <w:rsid w:val="00CB5DE3"/>
    <w:rsid w:val="00CB5E77"/>
    <w:rsid w:val="00CB6A46"/>
    <w:rsid w:val="00CB72D2"/>
    <w:rsid w:val="00CC024C"/>
    <w:rsid w:val="00CC0F51"/>
    <w:rsid w:val="00CC1955"/>
    <w:rsid w:val="00CC44CF"/>
    <w:rsid w:val="00CC5F33"/>
    <w:rsid w:val="00CD1183"/>
    <w:rsid w:val="00CD118E"/>
    <w:rsid w:val="00CD139D"/>
    <w:rsid w:val="00CD3872"/>
    <w:rsid w:val="00CD4473"/>
    <w:rsid w:val="00CD6940"/>
    <w:rsid w:val="00CD749D"/>
    <w:rsid w:val="00CE077D"/>
    <w:rsid w:val="00CE14CB"/>
    <w:rsid w:val="00CE18B2"/>
    <w:rsid w:val="00CE20FF"/>
    <w:rsid w:val="00CF06CA"/>
    <w:rsid w:val="00CF2501"/>
    <w:rsid w:val="00CF288D"/>
    <w:rsid w:val="00CF31C6"/>
    <w:rsid w:val="00CF3899"/>
    <w:rsid w:val="00CF508D"/>
    <w:rsid w:val="00CF5EE6"/>
    <w:rsid w:val="00CF5FFE"/>
    <w:rsid w:val="00CF61B8"/>
    <w:rsid w:val="00CF74C0"/>
    <w:rsid w:val="00CF7BB1"/>
    <w:rsid w:val="00D0106B"/>
    <w:rsid w:val="00D02873"/>
    <w:rsid w:val="00D02DCE"/>
    <w:rsid w:val="00D0644A"/>
    <w:rsid w:val="00D06D7E"/>
    <w:rsid w:val="00D11B6E"/>
    <w:rsid w:val="00D11B83"/>
    <w:rsid w:val="00D13BE8"/>
    <w:rsid w:val="00D15A7C"/>
    <w:rsid w:val="00D16507"/>
    <w:rsid w:val="00D179C4"/>
    <w:rsid w:val="00D17C49"/>
    <w:rsid w:val="00D2085C"/>
    <w:rsid w:val="00D2150B"/>
    <w:rsid w:val="00D21AF7"/>
    <w:rsid w:val="00D22A18"/>
    <w:rsid w:val="00D23687"/>
    <w:rsid w:val="00D2460E"/>
    <w:rsid w:val="00D251A4"/>
    <w:rsid w:val="00D25A0E"/>
    <w:rsid w:val="00D26EA0"/>
    <w:rsid w:val="00D27C96"/>
    <w:rsid w:val="00D31906"/>
    <w:rsid w:val="00D32164"/>
    <w:rsid w:val="00D321AE"/>
    <w:rsid w:val="00D331A2"/>
    <w:rsid w:val="00D33B67"/>
    <w:rsid w:val="00D340FC"/>
    <w:rsid w:val="00D34DFA"/>
    <w:rsid w:val="00D34F22"/>
    <w:rsid w:val="00D353CA"/>
    <w:rsid w:val="00D35791"/>
    <w:rsid w:val="00D364BD"/>
    <w:rsid w:val="00D37A24"/>
    <w:rsid w:val="00D41C7E"/>
    <w:rsid w:val="00D420D8"/>
    <w:rsid w:val="00D44B1C"/>
    <w:rsid w:val="00D50130"/>
    <w:rsid w:val="00D50CCE"/>
    <w:rsid w:val="00D51EA2"/>
    <w:rsid w:val="00D5395B"/>
    <w:rsid w:val="00D53FCC"/>
    <w:rsid w:val="00D5443E"/>
    <w:rsid w:val="00D563D5"/>
    <w:rsid w:val="00D61589"/>
    <w:rsid w:val="00D63A46"/>
    <w:rsid w:val="00D63F5D"/>
    <w:rsid w:val="00D64B8F"/>
    <w:rsid w:val="00D64C24"/>
    <w:rsid w:val="00D64CBA"/>
    <w:rsid w:val="00D66038"/>
    <w:rsid w:val="00D660B7"/>
    <w:rsid w:val="00D663BC"/>
    <w:rsid w:val="00D66765"/>
    <w:rsid w:val="00D67381"/>
    <w:rsid w:val="00D677DE"/>
    <w:rsid w:val="00D67F12"/>
    <w:rsid w:val="00D7094A"/>
    <w:rsid w:val="00D71355"/>
    <w:rsid w:val="00D713A8"/>
    <w:rsid w:val="00D71475"/>
    <w:rsid w:val="00D71FEE"/>
    <w:rsid w:val="00D72A79"/>
    <w:rsid w:val="00D733CF"/>
    <w:rsid w:val="00D7492F"/>
    <w:rsid w:val="00D776F1"/>
    <w:rsid w:val="00D805B5"/>
    <w:rsid w:val="00D82A70"/>
    <w:rsid w:val="00D83DF2"/>
    <w:rsid w:val="00D84BF1"/>
    <w:rsid w:val="00D85888"/>
    <w:rsid w:val="00D86CDB"/>
    <w:rsid w:val="00D910EF"/>
    <w:rsid w:val="00D926A8"/>
    <w:rsid w:val="00D93B5D"/>
    <w:rsid w:val="00D95AFF"/>
    <w:rsid w:val="00D9771D"/>
    <w:rsid w:val="00DA155D"/>
    <w:rsid w:val="00DA33A5"/>
    <w:rsid w:val="00DA3C09"/>
    <w:rsid w:val="00DA3D15"/>
    <w:rsid w:val="00DA442A"/>
    <w:rsid w:val="00DA4C45"/>
    <w:rsid w:val="00DA4DE7"/>
    <w:rsid w:val="00DA52CD"/>
    <w:rsid w:val="00DA6AD2"/>
    <w:rsid w:val="00DA7A03"/>
    <w:rsid w:val="00DA7B9B"/>
    <w:rsid w:val="00DB132E"/>
    <w:rsid w:val="00DB17EA"/>
    <w:rsid w:val="00DB21BF"/>
    <w:rsid w:val="00DB2E28"/>
    <w:rsid w:val="00DB4D0B"/>
    <w:rsid w:val="00DB74A0"/>
    <w:rsid w:val="00DB7D75"/>
    <w:rsid w:val="00DC038E"/>
    <w:rsid w:val="00DC082F"/>
    <w:rsid w:val="00DC0B48"/>
    <w:rsid w:val="00DC218C"/>
    <w:rsid w:val="00DC52BE"/>
    <w:rsid w:val="00DC6FC7"/>
    <w:rsid w:val="00DC7715"/>
    <w:rsid w:val="00DC7F09"/>
    <w:rsid w:val="00DD0A2C"/>
    <w:rsid w:val="00DD1052"/>
    <w:rsid w:val="00DD17B3"/>
    <w:rsid w:val="00DD4D32"/>
    <w:rsid w:val="00DD67AC"/>
    <w:rsid w:val="00DE0541"/>
    <w:rsid w:val="00DE0804"/>
    <w:rsid w:val="00DE2897"/>
    <w:rsid w:val="00DE2D53"/>
    <w:rsid w:val="00DE3607"/>
    <w:rsid w:val="00DE4830"/>
    <w:rsid w:val="00DE60A8"/>
    <w:rsid w:val="00DE6AF6"/>
    <w:rsid w:val="00DF2606"/>
    <w:rsid w:val="00DF27CA"/>
    <w:rsid w:val="00DF58D8"/>
    <w:rsid w:val="00DF6ECB"/>
    <w:rsid w:val="00E03500"/>
    <w:rsid w:val="00E07AB6"/>
    <w:rsid w:val="00E07B60"/>
    <w:rsid w:val="00E12C11"/>
    <w:rsid w:val="00E1598A"/>
    <w:rsid w:val="00E15C82"/>
    <w:rsid w:val="00E1690F"/>
    <w:rsid w:val="00E169E0"/>
    <w:rsid w:val="00E17842"/>
    <w:rsid w:val="00E20D5C"/>
    <w:rsid w:val="00E21D1E"/>
    <w:rsid w:val="00E21EDA"/>
    <w:rsid w:val="00E226E7"/>
    <w:rsid w:val="00E24219"/>
    <w:rsid w:val="00E24326"/>
    <w:rsid w:val="00E24677"/>
    <w:rsid w:val="00E24980"/>
    <w:rsid w:val="00E2520F"/>
    <w:rsid w:val="00E252EE"/>
    <w:rsid w:val="00E26DE5"/>
    <w:rsid w:val="00E31814"/>
    <w:rsid w:val="00E32A38"/>
    <w:rsid w:val="00E33E40"/>
    <w:rsid w:val="00E37A24"/>
    <w:rsid w:val="00E4392D"/>
    <w:rsid w:val="00E43E0F"/>
    <w:rsid w:val="00E4480E"/>
    <w:rsid w:val="00E44D46"/>
    <w:rsid w:val="00E50E92"/>
    <w:rsid w:val="00E528BF"/>
    <w:rsid w:val="00E52D10"/>
    <w:rsid w:val="00E540D6"/>
    <w:rsid w:val="00E5502F"/>
    <w:rsid w:val="00E5645E"/>
    <w:rsid w:val="00E57D10"/>
    <w:rsid w:val="00E61381"/>
    <w:rsid w:val="00E651C2"/>
    <w:rsid w:val="00E679CA"/>
    <w:rsid w:val="00E7051A"/>
    <w:rsid w:val="00E70B8A"/>
    <w:rsid w:val="00E7151C"/>
    <w:rsid w:val="00E73DA7"/>
    <w:rsid w:val="00E74727"/>
    <w:rsid w:val="00E754CE"/>
    <w:rsid w:val="00E758FE"/>
    <w:rsid w:val="00E75908"/>
    <w:rsid w:val="00E75AFF"/>
    <w:rsid w:val="00E75D72"/>
    <w:rsid w:val="00E765DA"/>
    <w:rsid w:val="00E76B45"/>
    <w:rsid w:val="00E803B9"/>
    <w:rsid w:val="00E806AE"/>
    <w:rsid w:val="00E8122F"/>
    <w:rsid w:val="00E81FC8"/>
    <w:rsid w:val="00E83115"/>
    <w:rsid w:val="00E835B1"/>
    <w:rsid w:val="00E84464"/>
    <w:rsid w:val="00E84D95"/>
    <w:rsid w:val="00E85080"/>
    <w:rsid w:val="00E85AD3"/>
    <w:rsid w:val="00E86D55"/>
    <w:rsid w:val="00E87FDD"/>
    <w:rsid w:val="00E9037D"/>
    <w:rsid w:val="00E906E2"/>
    <w:rsid w:val="00E90A06"/>
    <w:rsid w:val="00E92506"/>
    <w:rsid w:val="00E92EB0"/>
    <w:rsid w:val="00E95C5D"/>
    <w:rsid w:val="00E96120"/>
    <w:rsid w:val="00E97E0F"/>
    <w:rsid w:val="00EA07E9"/>
    <w:rsid w:val="00EA3C78"/>
    <w:rsid w:val="00EA3E41"/>
    <w:rsid w:val="00EA4901"/>
    <w:rsid w:val="00EA5A88"/>
    <w:rsid w:val="00EA5D73"/>
    <w:rsid w:val="00EA67B8"/>
    <w:rsid w:val="00EA7030"/>
    <w:rsid w:val="00EB1C09"/>
    <w:rsid w:val="00EB390D"/>
    <w:rsid w:val="00EB75F8"/>
    <w:rsid w:val="00EC01F0"/>
    <w:rsid w:val="00EC03AC"/>
    <w:rsid w:val="00EC056E"/>
    <w:rsid w:val="00EC08FA"/>
    <w:rsid w:val="00EC0F1F"/>
    <w:rsid w:val="00EC1018"/>
    <w:rsid w:val="00EC181D"/>
    <w:rsid w:val="00EC1DEA"/>
    <w:rsid w:val="00EC1ED8"/>
    <w:rsid w:val="00EC1F2B"/>
    <w:rsid w:val="00EC1F69"/>
    <w:rsid w:val="00EC2846"/>
    <w:rsid w:val="00EC3456"/>
    <w:rsid w:val="00EC35A8"/>
    <w:rsid w:val="00EC4955"/>
    <w:rsid w:val="00EC63BF"/>
    <w:rsid w:val="00ED0469"/>
    <w:rsid w:val="00ED3503"/>
    <w:rsid w:val="00ED4D0F"/>
    <w:rsid w:val="00ED531B"/>
    <w:rsid w:val="00ED5376"/>
    <w:rsid w:val="00ED6D99"/>
    <w:rsid w:val="00ED7271"/>
    <w:rsid w:val="00ED747A"/>
    <w:rsid w:val="00EE1688"/>
    <w:rsid w:val="00EE3BBD"/>
    <w:rsid w:val="00EE3C05"/>
    <w:rsid w:val="00EF1192"/>
    <w:rsid w:val="00EF2B91"/>
    <w:rsid w:val="00EF4476"/>
    <w:rsid w:val="00EF474A"/>
    <w:rsid w:val="00EF55D1"/>
    <w:rsid w:val="00EF6AC9"/>
    <w:rsid w:val="00EF6C3F"/>
    <w:rsid w:val="00EF6F13"/>
    <w:rsid w:val="00EF7D78"/>
    <w:rsid w:val="00EF7F9A"/>
    <w:rsid w:val="00F0135B"/>
    <w:rsid w:val="00F02ABB"/>
    <w:rsid w:val="00F04508"/>
    <w:rsid w:val="00F076A6"/>
    <w:rsid w:val="00F077B8"/>
    <w:rsid w:val="00F1151D"/>
    <w:rsid w:val="00F1263F"/>
    <w:rsid w:val="00F1353A"/>
    <w:rsid w:val="00F13A59"/>
    <w:rsid w:val="00F1489D"/>
    <w:rsid w:val="00F166EB"/>
    <w:rsid w:val="00F16A43"/>
    <w:rsid w:val="00F17645"/>
    <w:rsid w:val="00F2035F"/>
    <w:rsid w:val="00F20F1E"/>
    <w:rsid w:val="00F21088"/>
    <w:rsid w:val="00F21E14"/>
    <w:rsid w:val="00F24512"/>
    <w:rsid w:val="00F24A92"/>
    <w:rsid w:val="00F26292"/>
    <w:rsid w:val="00F266B4"/>
    <w:rsid w:val="00F30922"/>
    <w:rsid w:val="00F3232C"/>
    <w:rsid w:val="00F327EF"/>
    <w:rsid w:val="00F35DF6"/>
    <w:rsid w:val="00F372E3"/>
    <w:rsid w:val="00F400E1"/>
    <w:rsid w:val="00F40667"/>
    <w:rsid w:val="00F40AB4"/>
    <w:rsid w:val="00F418B0"/>
    <w:rsid w:val="00F41A2E"/>
    <w:rsid w:val="00F42874"/>
    <w:rsid w:val="00F43C4D"/>
    <w:rsid w:val="00F43F4C"/>
    <w:rsid w:val="00F4470F"/>
    <w:rsid w:val="00F4762E"/>
    <w:rsid w:val="00F50D25"/>
    <w:rsid w:val="00F50DA0"/>
    <w:rsid w:val="00F50EC5"/>
    <w:rsid w:val="00F5383C"/>
    <w:rsid w:val="00F5691B"/>
    <w:rsid w:val="00F56DA9"/>
    <w:rsid w:val="00F572A0"/>
    <w:rsid w:val="00F60425"/>
    <w:rsid w:val="00F60BEA"/>
    <w:rsid w:val="00F60D48"/>
    <w:rsid w:val="00F635B7"/>
    <w:rsid w:val="00F64A1D"/>
    <w:rsid w:val="00F64A81"/>
    <w:rsid w:val="00F651B1"/>
    <w:rsid w:val="00F6664A"/>
    <w:rsid w:val="00F67A75"/>
    <w:rsid w:val="00F67CE8"/>
    <w:rsid w:val="00F72537"/>
    <w:rsid w:val="00F72BD6"/>
    <w:rsid w:val="00F736F3"/>
    <w:rsid w:val="00F74CA9"/>
    <w:rsid w:val="00F75462"/>
    <w:rsid w:val="00F77202"/>
    <w:rsid w:val="00F803CC"/>
    <w:rsid w:val="00F82849"/>
    <w:rsid w:val="00F83C84"/>
    <w:rsid w:val="00F843EE"/>
    <w:rsid w:val="00F85B90"/>
    <w:rsid w:val="00F86821"/>
    <w:rsid w:val="00F908BE"/>
    <w:rsid w:val="00F90B00"/>
    <w:rsid w:val="00F91339"/>
    <w:rsid w:val="00F918CE"/>
    <w:rsid w:val="00F91E03"/>
    <w:rsid w:val="00F931FC"/>
    <w:rsid w:val="00F93299"/>
    <w:rsid w:val="00F94975"/>
    <w:rsid w:val="00F95610"/>
    <w:rsid w:val="00F95623"/>
    <w:rsid w:val="00F974E3"/>
    <w:rsid w:val="00F9773D"/>
    <w:rsid w:val="00F97E88"/>
    <w:rsid w:val="00FA23A6"/>
    <w:rsid w:val="00FA2C29"/>
    <w:rsid w:val="00FA398A"/>
    <w:rsid w:val="00FA47B3"/>
    <w:rsid w:val="00FA64D0"/>
    <w:rsid w:val="00FA7C09"/>
    <w:rsid w:val="00FB4136"/>
    <w:rsid w:val="00FB6968"/>
    <w:rsid w:val="00FB6C67"/>
    <w:rsid w:val="00FC0DD8"/>
    <w:rsid w:val="00FC2525"/>
    <w:rsid w:val="00FC4942"/>
    <w:rsid w:val="00FC5E09"/>
    <w:rsid w:val="00FD022E"/>
    <w:rsid w:val="00FD1F9F"/>
    <w:rsid w:val="00FD5458"/>
    <w:rsid w:val="00FD56A1"/>
    <w:rsid w:val="00FD685C"/>
    <w:rsid w:val="00FD6DFE"/>
    <w:rsid w:val="00FE1E12"/>
    <w:rsid w:val="00FE31BF"/>
    <w:rsid w:val="00FE40CA"/>
    <w:rsid w:val="00FE58F7"/>
    <w:rsid w:val="00FE5D77"/>
    <w:rsid w:val="00FE5DA1"/>
    <w:rsid w:val="00FE6799"/>
    <w:rsid w:val="00FE6D8B"/>
    <w:rsid w:val="00FE7664"/>
    <w:rsid w:val="00FF0C99"/>
    <w:rsid w:val="00FF29DC"/>
    <w:rsid w:val="00FF3A23"/>
    <w:rsid w:val="00FF4278"/>
    <w:rsid w:val="00FF45B9"/>
    <w:rsid w:val="00FF4BF1"/>
    <w:rsid w:val="00FF51C7"/>
    <w:rsid w:val="00FF5D45"/>
    <w:rsid w:val="00FF6CB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A7E11"/>
  <w15:docId w15:val="{5D2FA43B-0F66-4D8B-B1CB-AD3789C0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US" w:eastAsia="en-US"/>
    </w:rPr>
  </w:style>
  <w:style w:type="paragraph" w:styleId="Heading1">
    <w:name w:val="heading 1"/>
    <w:basedOn w:val="Normal"/>
    <w:next w:val="Normal"/>
    <w:link w:val="Heading1Char"/>
    <w:qFormat/>
    <w:rsid w:val="00337FBA"/>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qFormat/>
    <w:rsid w:val="00FC0DD8"/>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Char Char,webb"/>
    <w:basedOn w:val="Normal"/>
    <w:link w:val="NormalWebChar"/>
    <w:uiPriority w:val="99"/>
    <w:rsid w:val="001E079D"/>
    <w:pPr>
      <w:spacing w:line="312" w:lineRule="auto"/>
    </w:pPr>
    <w:rPr>
      <w:sz w:val="24"/>
      <w:szCs w:val="24"/>
      <w:lang w:val="x-none" w:eastAsia="zh-CN"/>
    </w:rPr>
  </w:style>
  <w:style w:type="table" w:styleId="TableGrid">
    <w:name w:val="Table Grid"/>
    <w:basedOn w:val="TableNormal"/>
    <w:uiPriority w:val="59"/>
    <w:rsid w:val="001E0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semiHidden/>
    <w:rsid w:val="001E079D"/>
    <w:pPr>
      <w:spacing w:after="160" w:line="240" w:lineRule="exact"/>
    </w:pPr>
    <w:rPr>
      <w:rFonts w:ascii="Arial" w:hAnsi="Arial"/>
      <w:sz w:val="22"/>
      <w:szCs w:val="22"/>
    </w:rPr>
  </w:style>
  <w:style w:type="character" w:customStyle="1" w:styleId="apple-converted-space">
    <w:name w:val="apple-converted-space"/>
    <w:basedOn w:val="DefaultParagraphFont"/>
    <w:rsid w:val="00AB0E6B"/>
  </w:style>
  <w:style w:type="paragraph" w:styleId="BodyText">
    <w:name w:val="Body Text"/>
    <w:basedOn w:val="Normal"/>
    <w:rsid w:val="00FC0DD8"/>
    <w:rPr>
      <w:rFonts w:ascii=".VnTimeH" w:hAnsi=".VnTimeH"/>
      <w:b/>
      <w:bCs/>
      <w:szCs w:val="24"/>
    </w:rPr>
  </w:style>
  <w:style w:type="paragraph" w:customStyle="1" w:styleId="Char">
    <w:name w:val="Char"/>
    <w:basedOn w:val="Normal"/>
    <w:next w:val="Normal"/>
    <w:autoRedefine/>
    <w:semiHidden/>
    <w:rsid w:val="00FC0DD8"/>
    <w:pPr>
      <w:spacing w:before="120" w:after="120" w:line="312" w:lineRule="auto"/>
    </w:pPr>
    <w:rPr>
      <w:rFonts w:ascii=".VnTime" w:eastAsia=".VnTime" w:hAnsi=".VnTime"/>
    </w:rPr>
  </w:style>
  <w:style w:type="paragraph" w:customStyle="1" w:styleId="CharCharCharChar">
    <w:name w:val="Char Char Char Char"/>
    <w:basedOn w:val="Normal"/>
    <w:rsid w:val="00B7395D"/>
    <w:pPr>
      <w:spacing w:after="160" w:line="240" w:lineRule="exact"/>
    </w:pPr>
    <w:rPr>
      <w:rFonts w:ascii="Tahoma" w:eastAsia="PMingLiU" w:hAnsi="Tahoma"/>
      <w:sz w:val="20"/>
      <w:szCs w:val="20"/>
    </w:rPr>
  </w:style>
  <w:style w:type="paragraph" w:customStyle="1" w:styleId="CharCharCharChar0">
    <w:name w:val="Char Char Char Char"/>
    <w:basedOn w:val="Normal"/>
    <w:semiHidden/>
    <w:rsid w:val="00B7395D"/>
    <w:pPr>
      <w:spacing w:after="160" w:line="240" w:lineRule="exact"/>
    </w:pPr>
    <w:rPr>
      <w:rFonts w:ascii="Arial" w:hAnsi="Arial" w:cs="Arial"/>
      <w:sz w:val="22"/>
      <w:szCs w:val="22"/>
    </w:rPr>
  </w:style>
  <w:style w:type="paragraph" w:styleId="BodyTextIndent2">
    <w:name w:val="Body Text Indent 2"/>
    <w:basedOn w:val="Normal"/>
    <w:rsid w:val="00837361"/>
    <w:pPr>
      <w:spacing w:after="120" w:line="480" w:lineRule="auto"/>
      <w:ind w:left="360"/>
    </w:pPr>
  </w:style>
  <w:style w:type="paragraph" w:customStyle="1" w:styleId="Normal1">
    <w:name w:val="Normal1"/>
    <w:basedOn w:val="Normal"/>
    <w:next w:val="Normal"/>
    <w:autoRedefine/>
    <w:semiHidden/>
    <w:rsid w:val="00DC0B48"/>
    <w:pPr>
      <w:spacing w:before="120" w:after="120" w:line="312" w:lineRule="auto"/>
    </w:pPr>
  </w:style>
  <w:style w:type="paragraph" w:customStyle="1" w:styleId="CharCharCharCharCharCharChar">
    <w:name w:val="Char Char Char Char Char Char Char"/>
    <w:autoRedefine/>
    <w:rsid w:val="00337CE7"/>
    <w:pPr>
      <w:tabs>
        <w:tab w:val="left" w:pos="1152"/>
      </w:tabs>
      <w:spacing w:before="120" w:after="120" w:line="312" w:lineRule="auto"/>
    </w:pPr>
    <w:rPr>
      <w:rFonts w:ascii="Arial" w:hAnsi="Arial" w:cs="Arial"/>
      <w:sz w:val="26"/>
      <w:szCs w:val="26"/>
      <w:lang w:val="en-US" w:eastAsia="en-US"/>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rsid w:val="001E1CDE"/>
    <w:pPr>
      <w:spacing w:after="160" w:line="240" w:lineRule="exact"/>
    </w:pPr>
    <w:rPr>
      <w:rFonts w:ascii="Arial" w:hAnsi="Arial" w:cs="Arial"/>
      <w:sz w:val="22"/>
      <w:szCs w:val="22"/>
    </w:rPr>
  </w:style>
  <w:style w:type="paragraph" w:customStyle="1" w:styleId="Char0">
    <w:name w:val="Char"/>
    <w:basedOn w:val="Normal"/>
    <w:semiHidden/>
    <w:rsid w:val="00DC52BE"/>
    <w:pPr>
      <w:spacing w:after="160" w:line="240" w:lineRule="exact"/>
    </w:pPr>
    <w:rPr>
      <w:rFonts w:ascii="Arial" w:hAnsi="Arial"/>
      <w:sz w:val="22"/>
      <w:szCs w:val="22"/>
    </w:rPr>
  </w:style>
  <w:style w:type="paragraph" w:styleId="Footer">
    <w:name w:val="footer"/>
    <w:basedOn w:val="Normal"/>
    <w:rsid w:val="00840C8F"/>
    <w:pPr>
      <w:tabs>
        <w:tab w:val="center" w:pos="4320"/>
        <w:tab w:val="right" w:pos="8640"/>
      </w:tabs>
    </w:pPr>
  </w:style>
  <w:style w:type="character" w:styleId="PageNumber">
    <w:name w:val="page number"/>
    <w:basedOn w:val="DefaultParagraphFont"/>
    <w:rsid w:val="00840C8F"/>
  </w:style>
  <w:style w:type="paragraph" w:styleId="Header">
    <w:name w:val="header"/>
    <w:basedOn w:val="Normal"/>
    <w:link w:val="HeaderChar"/>
    <w:uiPriority w:val="99"/>
    <w:rsid w:val="007274BB"/>
    <w:pPr>
      <w:tabs>
        <w:tab w:val="center" w:pos="4320"/>
        <w:tab w:val="right" w:pos="8640"/>
      </w:tabs>
    </w:p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3E0B4A"/>
    <w:pPr>
      <w:spacing w:after="160" w:line="240" w:lineRule="exact"/>
      <w:jc w:val="both"/>
    </w:pPr>
    <w:rPr>
      <w:b/>
      <w:bCs/>
      <w:sz w:val="30"/>
      <w:szCs w:val="30"/>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913E02"/>
    <w:pPr>
      <w:spacing w:before="120" w:after="120" w:line="312" w:lineRule="auto"/>
    </w:pPr>
    <w:rPr>
      <w:szCs w:val="22"/>
    </w:rPr>
  </w:style>
  <w:style w:type="paragraph" w:styleId="BalloonText">
    <w:name w:val="Balloon Text"/>
    <w:basedOn w:val="Normal"/>
    <w:link w:val="BalloonTextChar"/>
    <w:rsid w:val="00C330A2"/>
    <w:rPr>
      <w:rFonts w:ascii="Segoe UI" w:hAnsi="Segoe UI"/>
      <w:sz w:val="18"/>
      <w:szCs w:val="18"/>
      <w:lang w:val="x-none"/>
    </w:rPr>
  </w:style>
  <w:style w:type="character" w:customStyle="1" w:styleId="BalloonTextChar">
    <w:name w:val="Balloon Text Char"/>
    <w:link w:val="BalloonText"/>
    <w:rsid w:val="00C330A2"/>
    <w:rPr>
      <w:rFonts w:ascii="Segoe UI" w:hAnsi="Segoe UI" w:cs="Segoe UI"/>
      <w:sz w:val="18"/>
      <w:szCs w:val="18"/>
      <w:lang w:eastAsia="en-US"/>
    </w:rPr>
  </w:style>
  <w:style w:type="paragraph" w:customStyle="1" w:styleId="CharCharChar0">
    <w:name w:val="Char Char Char"/>
    <w:basedOn w:val="Normal"/>
    <w:semiHidden/>
    <w:rsid w:val="0057756B"/>
    <w:pPr>
      <w:spacing w:after="160" w:line="240" w:lineRule="exact"/>
    </w:pPr>
    <w:rPr>
      <w:rFonts w:ascii="Arial" w:eastAsia="Times New Roman" w:hAnsi="Arial"/>
      <w:sz w:val="22"/>
      <w:szCs w:val="22"/>
    </w:rPr>
  </w:style>
  <w:style w:type="character" w:customStyle="1" w:styleId="NormalWebChar">
    <w:name w:val="Normal (Web) Char"/>
    <w:aliases w:val=" Char Char Char,Char Char Char1,webb Char"/>
    <w:link w:val="NormalWeb"/>
    <w:locked/>
    <w:rsid w:val="00697887"/>
    <w:rPr>
      <w:sz w:val="24"/>
      <w:szCs w:val="24"/>
      <w:lang w:eastAsia="zh-CN"/>
    </w:rPr>
  </w:style>
  <w:style w:type="paragraph" w:customStyle="1" w:styleId="CharChar1CharCharCharCharCharCharCharChar">
    <w:name w:val="Char Char1 Char Char Char Char Char Char Char Char"/>
    <w:basedOn w:val="Normal"/>
    <w:rsid w:val="00577432"/>
    <w:pPr>
      <w:spacing w:after="160" w:line="240" w:lineRule="exact"/>
    </w:pPr>
    <w:rPr>
      <w:rFonts w:ascii="Verdana" w:eastAsia="Times New Roman" w:hAnsi="Verdana"/>
      <w:sz w:val="20"/>
      <w:szCs w:val="20"/>
    </w:rPr>
  </w:style>
  <w:style w:type="character" w:styleId="Emphasis">
    <w:name w:val="Emphasis"/>
    <w:uiPriority w:val="20"/>
    <w:qFormat/>
    <w:rsid w:val="009007E3"/>
    <w:rPr>
      <w:i/>
      <w:iCs/>
    </w:rPr>
  </w:style>
  <w:style w:type="paragraph" w:customStyle="1" w:styleId="a">
    <w:basedOn w:val="Normal"/>
    <w:semiHidden/>
    <w:rsid w:val="005B4311"/>
    <w:pPr>
      <w:spacing w:after="160" w:line="240" w:lineRule="exact"/>
    </w:pPr>
    <w:rPr>
      <w:rFonts w:ascii="Arial" w:eastAsia="Times New Roman" w:hAnsi="Arial"/>
      <w:sz w:val="22"/>
      <w:szCs w:val="22"/>
    </w:rPr>
  </w:style>
  <w:style w:type="paragraph" w:customStyle="1" w:styleId="CharChar4CharChar">
    <w:name w:val="Char Char4 Char Char"/>
    <w:basedOn w:val="Normal"/>
    <w:semiHidden/>
    <w:rsid w:val="00E835B1"/>
    <w:pPr>
      <w:spacing w:after="160" w:line="240" w:lineRule="exact"/>
    </w:pPr>
    <w:rPr>
      <w:rFonts w:ascii="Arial" w:eastAsia="Times New Roman" w:hAnsi="Arial"/>
      <w:sz w:val="22"/>
      <w:szCs w:val="22"/>
    </w:rPr>
  </w:style>
  <w:style w:type="paragraph" w:customStyle="1" w:styleId="CharChar4CharCharCharChar">
    <w:name w:val="Char Char4 Char Char Char Char"/>
    <w:basedOn w:val="Normal"/>
    <w:semiHidden/>
    <w:rsid w:val="00242A76"/>
    <w:pPr>
      <w:spacing w:after="160" w:line="240" w:lineRule="exact"/>
    </w:pPr>
    <w:rPr>
      <w:rFonts w:ascii="Arial" w:eastAsia="Times New Roman" w:hAnsi="Arial"/>
      <w:sz w:val="22"/>
      <w:szCs w:val="22"/>
    </w:rPr>
  </w:style>
  <w:style w:type="paragraph" w:customStyle="1" w:styleId="CharChar4CharCharCharCharCharChar">
    <w:name w:val="Char Char4 Char Char Char Char Char Char"/>
    <w:basedOn w:val="Normal"/>
    <w:semiHidden/>
    <w:rsid w:val="00477888"/>
    <w:pPr>
      <w:spacing w:after="160" w:line="240" w:lineRule="exact"/>
    </w:pPr>
    <w:rPr>
      <w:rFonts w:ascii="Arial" w:eastAsia="Times New Roman" w:hAnsi="Arial"/>
      <w:sz w:val="22"/>
      <w:szCs w:val="22"/>
    </w:rPr>
  </w:style>
  <w:style w:type="character" w:customStyle="1" w:styleId="Heading1Char">
    <w:name w:val="Heading 1 Char"/>
    <w:link w:val="Heading1"/>
    <w:rsid w:val="00337FBA"/>
    <w:rPr>
      <w:rFonts w:ascii="Cambria" w:eastAsia="Times New Roman" w:hAnsi="Cambria" w:cs="Times New Roman"/>
      <w:b/>
      <w:bCs/>
      <w:kern w:val="32"/>
      <w:sz w:val="32"/>
      <w:szCs w:val="32"/>
    </w:rPr>
  </w:style>
  <w:style w:type="paragraph" w:styleId="BodyText2">
    <w:name w:val="Body Text 2"/>
    <w:basedOn w:val="Normal"/>
    <w:link w:val="BodyText2Char"/>
    <w:rsid w:val="00ED5376"/>
    <w:pPr>
      <w:spacing w:after="120" w:line="480" w:lineRule="auto"/>
    </w:pPr>
  </w:style>
  <w:style w:type="character" w:customStyle="1" w:styleId="BodyText2Char">
    <w:name w:val="Body Text 2 Char"/>
    <w:basedOn w:val="DefaultParagraphFont"/>
    <w:link w:val="BodyText2"/>
    <w:rsid w:val="00ED5376"/>
    <w:rPr>
      <w:sz w:val="28"/>
      <w:szCs w:val="28"/>
      <w:lang w:val="en-US" w:eastAsia="en-US"/>
    </w:rPr>
  </w:style>
  <w:style w:type="character" w:styleId="CommentReference">
    <w:name w:val="annotation reference"/>
    <w:rsid w:val="00ED5376"/>
    <w:rPr>
      <w:sz w:val="16"/>
      <w:szCs w:val="16"/>
    </w:rPr>
  </w:style>
  <w:style w:type="paragraph" w:styleId="CommentText">
    <w:name w:val="annotation text"/>
    <w:basedOn w:val="Normal"/>
    <w:link w:val="CommentTextChar"/>
    <w:rsid w:val="00ED5376"/>
    <w:rPr>
      <w:rFonts w:eastAsia="Times New Roman"/>
      <w:sz w:val="20"/>
      <w:szCs w:val="20"/>
    </w:rPr>
  </w:style>
  <w:style w:type="character" w:customStyle="1" w:styleId="CommentTextChar">
    <w:name w:val="Comment Text Char"/>
    <w:basedOn w:val="DefaultParagraphFont"/>
    <w:link w:val="CommentText"/>
    <w:rsid w:val="00ED5376"/>
    <w:rPr>
      <w:rFonts w:eastAsia="Times New Roman"/>
      <w:lang w:val="en-US" w:eastAsia="en-US"/>
    </w:rPr>
  </w:style>
  <w:style w:type="character" w:styleId="Hyperlink">
    <w:name w:val="Hyperlink"/>
    <w:uiPriority w:val="99"/>
    <w:unhideWhenUsed/>
    <w:rsid w:val="001A71FF"/>
    <w:rPr>
      <w:color w:val="0000FF"/>
      <w:u w:val="single"/>
    </w:rPr>
  </w:style>
  <w:style w:type="paragraph" w:styleId="ListParagraph">
    <w:name w:val="List Paragraph"/>
    <w:aliases w:val="anh"/>
    <w:basedOn w:val="Normal"/>
    <w:link w:val="ListParagraphChar"/>
    <w:uiPriority w:val="34"/>
    <w:qFormat/>
    <w:rsid w:val="00B1142D"/>
    <w:pPr>
      <w:ind w:left="720"/>
      <w:contextualSpacing/>
    </w:pPr>
  </w:style>
  <w:style w:type="character" w:customStyle="1" w:styleId="HeaderChar">
    <w:name w:val="Header Char"/>
    <w:basedOn w:val="DefaultParagraphFont"/>
    <w:link w:val="Header"/>
    <w:uiPriority w:val="99"/>
    <w:rsid w:val="003F1497"/>
    <w:rPr>
      <w:sz w:val="28"/>
      <w:szCs w:val="28"/>
      <w:lang w:val="en-US" w:eastAsia="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rsid w:val="003F1497"/>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3F1497"/>
    <w:rPr>
      <w:lang w:val="en-US" w:eastAsia="en-US"/>
    </w:rPr>
  </w:style>
  <w:style w:type="character" w:styleId="FootnoteReference">
    <w:name w:val="footnote reference"/>
    <w:basedOn w:val="DefaultParagraphFont"/>
    <w:rsid w:val="003F1497"/>
    <w:rPr>
      <w:vertAlign w:val="superscript"/>
    </w:rPr>
  </w:style>
  <w:style w:type="character" w:customStyle="1" w:styleId="vn6">
    <w:name w:val="vn_6"/>
    <w:rsid w:val="00073EC7"/>
  </w:style>
  <w:style w:type="character" w:styleId="Strong">
    <w:name w:val="Strong"/>
    <w:basedOn w:val="DefaultParagraphFont"/>
    <w:uiPriority w:val="22"/>
    <w:qFormat/>
    <w:rsid w:val="00E75AFF"/>
    <w:rPr>
      <w:b/>
      <w:bCs/>
    </w:rPr>
  </w:style>
  <w:style w:type="paragraph" w:styleId="CommentSubject">
    <w:name w:val="annotation subject"/>
    <w:basedOn w:val="CommentText"/>
    <w:next w:val="CommentText"/>
    <w:link w:val="CommentSubjectChar"/>
    <w:semiHidden/>
    <w:unhideWhenUsed/>
    <w:rsid w:val="00A00ABB"/>
    <w:rPr>
      <w:rFonts w:eastAsia="SimSun"/>
      <w:b/>
      <w:bCs/>
    </w:rPr>
  </w:style>
  <w:style w:type="character" w:customStyle="1" w:styleId="CommentSubjectChar">
    <w:name w:val="Comment Subject Char"/>
    <w:basedOn w:val="CommentTextChar"/>
    <w:link w:val="CommentSubject"/>
    <w:semiHidden/>
    <w:rsid w:val="00A00ABB"/>
    <w:rPr>
      <w:rFonts w:eastAsia="Times New Roman"/>
      <w:b/>
      <w:bCs/>
      <w:lang w:val="en-US" w:eastAsia="en-US"/>
    </w:rPr>
  </w:style>
  <w:style w:type="character" w:customStyle="1" w:styleId="fontstyle01">
    <w:name w:val="fontstyle01"/>
    <w:rsid w:val="00394B88"/>
    <w:rPr>
      <w:rFonts w:ascii="TimesNewRomanPSMT" w:hAnsi="TimesNewRomanPSMT" w:hint="default"/>
      <w:b w:val="0"/>
      <w:bCs w:val="0"/>
      <w:i w:val="0"/>
      <w:iCs w:val="0"/>
      <w:color w:val="000000"/>
      <w:sz w:val="28"/>
      <w:szCs w:val="28"/>
    </w:rPr>
  </w:style>
  <w:style w:type="paragraph" w:styleId="Caption">
    <w:name w:val="caption"/>
    <w:basedOn w:val="Normal"/>
    <w:next w:val="Normal"/>
    <w:qFormat/>
    <w:rsid w:val="00E52D10"/>
    <w:pPr>
      <w:jc w:val="center"/>
    </w:pPr>
    <w:rPr>
      <w:rFonts w:ascii="Arial" w:eastAsia="Times New Roman" w:hAnsi="Arial" w:cs="Arial"/>
      <w:b/>
      <w:bCs/>
      <w:sz w:val="44"/>
      <w:szCs w:val="44"/>
    </w:rPr>
  </w:style>
  <w:style w:type="paragraph" w:customStyle="1" w:styleId="CharCharChar1CharCharCharChar">
    <w:name w:val="Char Char Char1 Char Char Char Char"/>
    <w:basedOn w:val="Normal"/>
    <w:rsid w:val="009171AD"/>
    <w:pPr>
      <w:spacing w:after="160" w:line="240" w:lineRule="exact"/>
    </w:pPr>
    <w:rPr>
      <w:rFonts w:ascii="Verdana" w:eastAsia="Times New Roman" w:hAnsi="Verdana"/>
      <w:sz w:val="20"/>
      <w:szCs w:val="20"/>
    </w:rPr>
  </w:style>
  <w:style w:type="paragraph" w:customStyle="1" w:styleId="13">
    <w:name w:val="13"/>
    <w:basedOn w:val="Normal"/>
    <w:rsid w:val="009171AD"/>
    <w:pPr>
      <w:suppressAutoHyphens/>
      <w:spacing w:before="100" w:after="100"/>
    </w:pPr>
    <w:rPr>
      <w:rFonts w:eastAsia="Times New Roman"/>
      <w:color w:val="000000"/>
      <w:sz w:val="24"/>
      <w:szCs w:val="24"/>
      <w:lang w:eastAsia="ar-SA"/>
    </w:rPr>
  </w:style>
  <w:style w:type="character" w:customStyle="1" w:styleId="ListParagraphChar">
    <w:name w:val="List Paragraph Char"/>
    <w:aliases w:val="anh Char"/>
    <w:link w:val="ListParagraph"/>
    <w:uiPriority w:val="34"/>
    <w:locked/>
    <w:rsid w:val="0061408B"/>
    <w:rPr>
      <w:sz w:val="28"/>
      <w:szCs w:val="28"/>
      <w:lang w:val="en-US" w:eastAsia="en-US"/>
    </w:rPr>
  </w:style>
  <w:style w:type="paragraph" w:customStyle="1" w:styleId="CharCharChar1CharCharCharChar0">
    <w:name w:val="Char Char Char1 Char Char Char Char"/>
    <w:basedOn w:val="Normal"/>
    <w:rsid w:val="0007185E"/>
    <w:pPr>
      <w:spacing w:after="160" w:line="240" w:lineRule="exact"/>
    </w:pPr>
    <w:rPr>
      <w:rFonts w:ascii="Verdana" w:eastAsia="Times New Roman" w:hAnsi="Verdana"/>
      <w:sz w:val="20"/>
      <w:szCs w:val="20"/>
    </w:rPr>
  </w:style>
  <w:style w:type="paragraph" w:customStyle="1" w:styleId="Default">
    <w:name w:val="Default"/>
    <w:rsid w:val="00ED531B"/>
    <w:pPr>
      <w:autoSpaceDE w:val="0"/>
      <w:autoSpaceDN w:val="0"/>
      <w:adjustRightInd w:val="0"/>
    </w:pPr>
    <w:rPr>
      <w:color w:val="000000"/>
      <w:sz w:val="24"/>
      <w:szCs w:val="24"/>
      <w:lang w:val="en-US"/>
    </w:rPr>
  </w:style>
  <w:style w:type="paragraph" w:customStyle="1" w:styleId="CharCharChar1CharCharCharChar1">
    <w:name w:val="Char Char Char1 Char Char Char Char"/>
    <w:basedOn w:val="Normal"/>
    <w:rsid w:val="00BC748A"/>
    <w:pPr>
      <w:spacing w:after="160" w:line="240" w:lineRule="exact"/>
    </w:pPr>
    <w:rPr>
      <w:rFonts w:ascii="Verdana" w:eastAsia="Times New Roman" w:hAnsi="Verdana"/>
      <w:sz w:val="20"/>
      <w:szCs w:val="20"/>
    </w:rPr>
  </w:style>
  <w:style w:type="paragraph" w:customStyle="1" w:styleId="CharCharChar1CharCharCharChar2">
    <w:name w:val="Char Char Char1 Char Char Char Char"/>
    <w:basedOn w:val="Normal"/>
    <w:rsid w:val="00E43E0F"/>
    <w:pPr>
      <w:spacing w:after="160"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09">
      <w:bodyDiv w:val="1"/>
      <w:marLeft w:val="0"/>
      <w:marRight w:val="0"/>
      <w:marTop w:val="0"/>
      <w:marBottom w:val="0"/>
      <w:divBdr>
        <w:top w:val="none" w:sz="0" w:space="0" w:color="auto"/>
        <w:left w:val="none" w:sz="0" w:space="0" w:color="auto"/>
        <w:bottom w:val="none" w:sz="0" w:space="0" w:color="auto"/>
        <w:right w:val="none" w:sz="0" w:space="0" w:color="auto"/>
      </w:divBdr>
    </w:div>
    <w:div w:id="179509473">
      <w:bodyDiv w:val="1"/>
      <w:marLeft w:val="0"/>
      <w:marRight w:val="0"/>
      <w:marTop w:val="0"/>
      <w:marBottom w:val="0"/>
      <w:divBdr>
        <w:top w:val="none" w:sz="0" w:space="0" w:color="auto"/>
        <w:left w:val="none" w:sz="0" w:space="0" w:color="auto"/>
        <w:bottom w:val="none" w:sz="0" w:space="0" w:color="auto"/>
        <w:right w:val="none" w:sz="0" w:space="0" w:color="auto"/>
      </w:divBdr>
    </w:div>
    <w:div w:id="337541995">
      <w:bodyDiv w:val="1"/>
      <w:marLeft w:val="0"/>
      <w:marRight w:val="0"/>
      <w:marTop w:val="0"/>
      <w:marBottom w:val="0"/>
      <w:divBdr>
        <w:top w:val="none" w:sz="0" w:space="0" w:color="auto"/>
        <w:left w:val="none" w:sz="0" w:space="0" w:color="auto"/>
        <w:bottom w:val="none" w:sz="0" w:space="0" w:color="auto"/>
        <w:right w:val="none" w:sz="0" w:space="0" w:color="auto"/>
      </w:divBdr>
    </w:div>
    <w:div w:id="415130138">
      <w:bodyDiv w:val="1"/>
      <w:marLeft w:val="0"/>
      <w:marRight w:val="0"/>
      <w:marTop w:val="0"/>
      <w:marBottom w:val="0"/>
      <w:divBdr>
        <w:top w:val="none" w:sz="0" w:space="0" w:color="auto"/>
        <w:left w:val="none" w:sz="0" w:space="0" w:color="auto"/>
        <w:bottom w:val="none" w:sz="0" w:space="0" w:color="auto"/>
        <w:right w:val="none" w:sz="0" w:space="0" w:color="auto"/>
      </w:divBdr>
    </w:div>
    <w:div w:id="470054499">
      <w:bodyDiv w:val="1"/>
      <w:marLeft w:val="0"/>
      <w:marRight w:val="0"/>
      <w:marTop w:val="0"/>
      <w:marBottom w:val="0"/>
      <w:divBdr>
        <w:top w:val="none" w:sz="0" w:space="0" w:color="auto"/>
        <w:left w:val="none" w:sz="0" w:space="0" w:color="auto"/>
        <w:bottom w:val="none" w:sz="0" w:space="0" w:color="auto"/>
        <w:right w:val="none" w:sz="0" w:space="0" w:color="auto"/>
      </w:divBdr>
    </w:div>
    <w:div w:id="490096533">
      <w:bodyDiv w:val="1"/>
      <w:marLeft w:val="0"/>
      <w:marRight w:val="0"/>
      <w:marTop w:val="0"/>
      <w:marBottom w:val="0"/>
      <w:divBdr>
        <w:top w:val="none" w:sz="0" w:space="0" w:color="auto"/>
        <w:left w:val="none" w:sz="0" w:space="0" w:color="auto"/>
        <w:bottom w:val="none" w:sz="0" w:space="0" w:color="auto"/>
        <w:right w:val="none" w:sz="0" w:space="0" w:color="auto"/>
      </w:divBdr>
    </w:div>
    <w:div w:id="682323773">
      <w:bodyDiv w:val="1"/>
      <w:marLeft w:val="0"/>
      <w:marRight w:val="0"/>
      <w:marTop w:val="0"/>
      <w:marBottom w:val="0"/>
      <w:divBdr>
        <w:top w:val="none" w:sz="0" w:space="0" w:color="auto"/>
        <w:left w:val="none" w:sz="0" w:space="0" w:color="auto"/>
        <w:bottom w:val="none" w:sz="0" w:space="0" w:color="auto"/>
        <w:right w:val="none" w:sz="0" w:space="0" w:color="auto"/>
      </w:divBdr>
    </w:div>
    <w:div w:id="970600734">
      <w:bodyDiv w:val="1"/>
      <w:marLeft w:val="0"/>
      <w:marRight w:val="0"/>
      <w:marTop w:val="0"/>
      <w:marBottom w:val="0"/>
      <w:divBdr>
        <w:top w:val="none" w:sz="0" w:space="0" w:color="auto"/>
        <w:left w:val="none" w:sz="0" w:space="0" w:color="auto"/>
        <w:bottom w:val="none" w:sz="0" w:space="0" w:color="auto"/>
        <w:right w:val="none" w:sz="0" w:space="0" w:color="auto"/>
      </w:divBdr>
    </w:div>
    <w:div w:id="1247958944">
      <w:bodyDiv w:val="1"/>
      <w:marLeft w:val="0"/>
      <w:marRight w:val="0"/>
      <w:marTop w:val="0"/>
      <w:marBottom w:val="0"/>
      <w:divBdr>
        <w:top w:val="none" w:sz="0" w:space="0" w:color="auto"/>
        <w:left w:val="none" w:sz="0" w:space="0" w:color="auto"/>
        <w:bottom w:val="none" w:sz="0" w:space="0" w:color="auto"/>
        <w:right w:val="none" w:sz="0" w:space="0" w:color="auto"/>
      </w:divBdr>
    </w:div>
    <w:div w:id="1321808846">
      <w:bodyDiv w:val="1"/>
      <w:marLeft w:val="0"/>
      <w:marRight w:val="0"/>
      <w:marTop w:val="0"/>
      <w:marBottom w:val="0"/>
      <w:divBdr>
        <w:top w:val="none" w:sz="0" w:space="0" w:color="auto"/>
        <w:left w:val="none" w:sz="0" w:space="0" w:color="auto"/>
        <w:bottom w:val="none" w:sz="0" w:space="0" w:color="auto"/>
        <w:right w:val="none" w:sz="0" w:space="0" w:color="auto"/>
      </w:divBdr>
      <w:divsChild>
        <w:div w:id="105662179">
          <w:marLeft w:val="0"/>
          <w:marRight w:val="0"/>
          <w:marTop w:val="0"/>
          <w:marBottom w:val="0"/>
          <w:divBdr>
            <w:top w:val="none" w:sz="0" w:space="0" w:color="auto"/>
            <w:left w:val="none" w:sz="0" w:space="0" w:color="auto"/>
            <w:bottom w:val="none" w:sz="0" w:space="0" w:color="auto"/>
            <w:right w:val="none" w:sz="0" w:space="0" w:color="auto"/>
          </w:divBdr>
        </w:div>
        <w:div w:id="2139061327">
          <w:marLeft w:val="0"/>
          <w:marRight w:val="0"/>
          <w:marTop w:val="0"/>
          <w:marBottom w:val="0"/>
          <w:divBdr>
            <w:top w:val="none" w:sz="0" w:space="0" w:color="auto"/>
            <w:left w:val="none" w:sz="0" w:space="0" w:color="auto"/>
            <w:bottom w:val="none" w:sz="0" w:space="0" w:color="auto"/>
            <w:right w:val="none" w:sz="0" w:space="0" w:color="auto"/>
          </w:divBdr>
        </w:div>
        <w:div w:id="541479223">
          <w:marLeft w:val="0"/>
          <w:marRight w:val="0"/>
          <w:marTop w:val="0"/>
          <w:marBottom w:val="0"/>
          <w:divBdr>
            <w:top w:val="none" w:sz="0" w:space="0" w:color="auto"/>
            <w:left w:val="none" w:sz="0" w:space="0" w:color="auto"/>
            <w:bottom w:val="none" w:sz="0" w:space="0" w:color="auto"/>
            <w:right w:val="none" w:sz="0" w:space="0" w:color="auto"/>
          </w:divBdr>
        </w:div>
        <w:div w:id="1112940462">
          <w:marLeft w:val="0"/>
          <w:marRight w:val="0"/>
          <w:marTop w:val="0"/>
          <w:marBottom w:val="0"/>
          <w:divBdr>
            <w:top w:val="none" w:sz="0" w:space="0" w:color="auto"/>
            <w:left w:val="none" w:sz="0" w:space="0" w:color="auto"/>
            <w:bottom w:val="none" w:sz="0" w:space="0" w:color="auto"/>
            <w:right w:val="none" w:sz="0" w:space="0" w:color="auto"/>
          </w:divBdr>
        </w:div>
        <w:div w:id="1583177951">
          <w:marLeft w:val="0"/>
          <w:marRight w:val="0"/>
          <w:marTop w:val="0"/>
          <w:marBottom w:val="0"/>
          <w:divBdr>
            <w:top w:val="none" w:sz="0" w:space="0" w:color="auto"/>
            <w:left w:val="none" w:sz="0" w:space="0" w:color="auto"/>
            <w:bottom w:val="none" w:sz="0" w:space="0" w:color="auto"/>
            <w:right w:val="none" w:sz="0" w:space="0" w:color="auto"/>
          </w:divBdr>
        </w:div>
        <w:div w:id="1996756796">
          <w:marLeft w:val="0"/>
          <w:marRight w:val="0"/>
          <w:marTop w:val="0"/>
          <w:marBottom w:val="0"/>
          <w:divBdr>
            <w:top w:val="none" w:sz="0" w:space="0" w:color="auto"/>
            <w:left w:val="none" w:sz="0" w:space="0" w:color="auto"/>
            <w:bottom w:val="none" w:sz="0" w:space="0" w:color="auto"/>
            <w:right w:val="none" w:sz="0" w:space="0" w:color="auto"/>
          </w:divBdr>
        </w:div>
        <w:div w:id="1545020153">
          <w:marLeft w:val="0"/>
          <w:marRight w:val="0"/>
          <w:marTop w:val="0"/>
          <w:marBottom w:val="0"/>
          <w:divBdr>
            <w:top w:val="none" w:sz="0" w:space="0" w:color="auto"/>
            <w:left w:val="none" w:sz="0" w:space="0" w:color="auto"/>
            <w:bottom w:val="none" w:sz="0" w:space="0" w:color="auto"/>
            <w:right w:val="none" w:sz="0" w:space="0" w:color="auto"/>
          </w:divBdr>
        </w:div>
        <w:div w:id="1324553407">
          <w:marLeft w:val="0"/>
          <w:marRight w:val="0"/>
          <w:marTop w:val="0"/>
          <w:marBottom w:val="0"/>
          <w:divBdr>
            <w:top w:val="none" w:sz="0" w:space="0" w:color="auto"/>
            <w:left w:val="none" w:sz="0" w:space="0" w:color="auto"/>
            <w:bottom w:val="none" w:sz="0" w:space="0" w:color="auto"/>
            <w:right w:val="none" w:sz="0" w:space="0" w:color="auto"/>
          </w:divBdr>
        </w:div>
        <w:div w:id="5253947">
          <w:marLeft w:val="0"/>
          <w:marRight w:val="0"/>
          <w:marTop w:val="0"/>
          <w:marBottom w:val="0"/>
          <w:divBdr>
            <w:top w:val="none" w:sz="0" w:space="0" w:color="auto"/>
            <w:left w:val="none" w:sz="0" w:space="0" w:color="auto"/>
            <w:bottom w:val="none" w:sz="0" w:space="0" w:color="auto"/>
            <w:right w:val="none" w:sz="0" w:space="0" w:color="auto"/>
          </w:divBdr>
        </w:div>
        <w:div w:id="148592803">
          <w:marLeft w:val="0"/>
          <w:marRight w:val="0"/>
          <w:marTop w:val="0"/>
          <w:marBottom w:val="0"/>
          <w:divBdr>
            <w:top w:val="none" w:sz="0" w:space="0" w:color="auto"/>
            <w:left w:val="none" w:sz="0" w:space="0" w:color="auto"/>
            <w:bottom w:val="none" w:sz="0" w:space="0" w:color="auto"/>
            <w:right w:val="none" w:sz="0" w:space="0" w:color="auto"/>
          </w:divBdr>
        </w:div>
        <w:div w:id="301496689">
          <w:marLeft w:val="0"/>
          <w:marRight w:val="0"/>
          <w:marTop w:val="0"/>
          <w:marBottom w:val="0"/>
          <w:divBdr>
            <w:top w:val="none" w:sz="0" w:space="0" w:color="auto"/>
            <w:left w:val="none" w:sz="0" w:space="0" w:color="auto"/>
            <w:bottom w:val="none" w:sz="0" w:space="0" w:color="auto"/>
            <w:right w:val="none" w:sz="0" w:space="0" w:color="auto"/>
          </w:divBdr>
        </w:div>
        <w:div w:id="32392961">
          <w:marLeft w:val="0"/>
          <w:marRight w:val="0"/>
          <w:marTop w:val="0"/>
          <w:marBottom w:val="0"/>
          <w:divBdr>
            <w:top w:val="none" w:sz="0" w:space="0" w:color="auto"/>
            <w:left w:val="none" w:sz="0" w:space="0" w:color="auto"/>
            <w:bottom w:val="none" w:sz="0" w:space="0" w:color="auto"/>
            <w:right w:val="none" w:sz="0" w:space="0" w:color="auto"/>
          </w:divBdr>
        </w:div>
        <w:div w:id="273096641">
          <w:marLeft w:val="0"/>
          <w:marRight w:val="0"/>
          <w:marTop w:val="0"/>
          <w:marBottom w:val="0"/>
          <w:divBdr>
            <w:top w:val="none" w:sz="0" w:space="0" w:color="auto"/>
            <w:left w:val="none" w:sz="0" w:space="0" w:color="auto"/>
            <w:bottom w:val="none" w:sz="0" w:space="0" w:color="auto"/>
            <w:right w:val="none" w:sz="0" w:space="0" w:color="auto"/>
          </w:divBdr>
        </w:div>
        <w:div w:id="1120414195">
          <w:marLeft w:val="0"/>
          <w:marRight w:val="0"/>
          <w:marTop w:val="0"/>
          <w:marBottom w:val="0"/>
          <w:divBdr>
            <w:top w:val="none" w:sz="0" w:space="0" w:color="auto"/>
            <w:left w:val="none" w:sz="0" w:space="0" w:color="auto"/>
            <w:bottom w:val="none" w:sz="0" w:space="0" w:color="auto"/>
            <w:right w:val="none" w:sz="0" w:space="0" w:color="auto"/>
          </w:divBdr>
        </w:div>
        <w:div w:id="1927573355">
          <w:marLeft w:val="0"/>
          <w:marRight w:val="0"/>
          <w:marTop w:val="0"/>
          <w:marBottom w:val="0"/>
          <w:divBdr>
            <w:top w:val="none" w:sz="0" w:space="0" w:color="auto"/>
            <w:left w:val="none" w:sz="0" w:space="0" w:color="auto"/>
            <w:bottom w:val="none" w:sz="0" w:space="0" w:color="auto"/>
            <w:right w:val="none" w:sz="0" w:space="0" w:color="auto"/>
          </w:divBdr>
        </w:div>
        <w:div w:id="1913074903">
          <w:marLeft w:val="0"/>
          <w:marRight w:val="0"/>
          <w:marTop w:val="0"/>
          <w:marBottom w:val="0"/>
          <w:divBdr>
            <w:top w:val="none" w:sz="0" w:space="0" w:color="auto"/>
            <w:left w:val="none" w:sz="0" w:space="0" w:color="auto"/>
            <w:bottom w:val="none" w:sz="0" w:space="0" w:color="auto"/>
            <w:right w:val="none" w:sz="0" w:space="0" w:color="auto"/>
          </w:divBdr>
        </w:div>
        <w:div w:id="732004346">
          <w:marLeft w:val="0"/>
          <w:marRight w:val="0"/>
          <w:marTop w:val="0"/>
          <w:marBottom w:val="0"/>
          <w:divBdr>
            <w:top w:val="none" w:sz="0" w:space="0" w:color="auto"/>
            <w:left w:val="none" w:sz="0" w:space="0" w:color="auto"/>
            <w:bottom w:val="none" w:sz="0" w:space="0" w:color="auto"/>
            <w:right w:val="none" w:sz="0" w:space="0" w:color="auto"/>
          </w:divBdr>
        </w:div>
        <w:div w:id="1106266754">
          <w:marLeft w:val="0"/>
          <w:marRight w:val="0"/>
          <w:marTop w:val="0"/>
          <w:marBottom w:val="0"/>
          <w:divBdr>
            <w:top w:val="none" w:sz="0" w:space="0" w:color="auto"/>
            <w:left w:val="none" w:sz="0" w:space="0" w:color="auto"/>
            <w:bottom w:val="none" w:sz="0" w:space="0" w:color="auto"/>
            <w:right w:val="none" w:sz="0" w:space="0" w:color="auto"/>
          </w:divBdr>
        </w:div>
        <w:div w:id="1813208950">
          <w:marLeft w:val="0"/>
          <w:marRight w:val="0"/>
          <w:marTop w:val="0"/>
          <w:marBottom w:val="0"/>
          <w:divBdr>
            <w:top w:val="none" w:sz="0" w:space="0" w:color="auto"/>
            <w:left w:val="none" w:sz="0" w:space="0" w:color="auto"/>
            <w:bottom w:val="none" w:sz="0" w:space="0" w:color="auto"/>
            <w:right w:val="none" w:sz="0" w:space="0" w:color="auto"/>
          </w:divBdr>
        </w:div>
        <w:div w:id="1521971370">
          <w:marLeft w:val="0"/>
          <w:marRight w:val="0"/>
          <w:marTop w:val="0"/>
          <w:marBottom w:val="0"/>
          <w:divBdr>
            <w:top w:val="none" w:sz="0" w:space="0" w:color="auto"/>
            <w:left w:val="none" w:sz="0" w:space="0" w:color="auto"/>
            <w:bottom w:val="none" w:sz="0" w:space="0" w:color="auto"/>
            <w:right w:val="none" w:sz="0" w:space="0" w:color="auto"/>
          </w:divBdr>
        </w:div>
        <w:div w:id="1422681041">
          <w:marLeft w:val="0"/>
          <w:marRight w:val="0"/>
          <w:marTop w:val="0"/>
          <w:marBottom w:val="0"/>
          <w:divBdr>
            <w:top w:val="none" w:sz="0" w:space="0" w:color="auto"/>
            <w:left w:val="none" w:sz="0" w:space="0" w:color="auto"/>
            <w:bottom w:val="none" w:sz="0" w:space="0" w:color="auto"/>
            <w:right w:val="none" w:sz="0" w:space="0" w:color="auto"/>
          </w:divBdr>
        </w:div>
        <w:div w:id="1732119154">
          <w:marLeft w:val="0"/>
          <w:marRight w:val="0"/>
          <w:marTop w:val="0"/>
          <w:marBottom w:val="0"/>
          <w:divBdr>
            <w:top w:val="none" w:sz="0" w:space="0" w:color="auto"/>
            <w:left w:val="none" w:sz="0" w:space="0" w:color="auto"/>
            <w:bottom w:val="none" w:sz="0" w:space="0" w:color="auto"/>
            <w:right w:val="none" w:sz="0" w:space="0" w:color="auto"/>
          </w:divBdr>
        </w:div>
        <w:div w:id="1030885535">
          <w:marLeft w:val="0"/>
          <w:marRight w:val="0"/>
          <w:marTop w:val="0"/>
          <w:marBottom w:val="0"/>
          <w:divBdr>
            <w:top w:val="none" w:sz="0" w:space="0" w:color="auto"/>
            <w:left w:val="none" w:sz="0" w:space="0" w:color="auto"/>
            <w:bottom w:val="none" w:sz="0" w:space="0" w:color="auto"/>
            <w:right w:val="none" w:sz="0" w:space="0" w:color="auto"/>
          </w:divBdr>
        </w:div>
        <w:div w:id="948973870">
          <w:marLeft w:val="0"/>
          <w:marRight w:val="0"/>
          <w:marTop w:val="0"/>
          <w:marBottom w:val="0"/>
          <w:divBdr>
            <w:top w:val="none" w:sz="0" w:space="0" w:color="auto"/>
            <w:left w:val="none" w:sz="0" w:space="0" w:color="auto"/>
            <w:bottom w:val="none" w:sz="0" w:space="0" w:color="auto"/>
            <w:right w:val="none" w:sz="0" w:space="0" w:color="auto"/>
          </w:divBdr>
        </w:div>
        <w:div w:id="1415861382">
          <w:marLeft w:val="0"/>
          <w:marRight w:val="0"/>
          <w:marTop w:val="0"/>
          <w:marBottom w:val="0"/>
          <w:divBdr>
            <w:top w:val="none" w:sz="0" w:space="0" w:color="auto"/>
            <w:left w:val="none" w:sz="0" w:space="0" w:color="auto"/>
            <w:bottom w:val="none" w:sz="0" w:space="0" w:color="auto"/>
            <w:right w:val="none" w:sz="0" w:space="0" w:color="auto"/>
          </w:divBdr>
        </w:div>
        <w:div w:id="737870446">
          <w:marLeft w:val="0"/>
          <w:marRight w:val="0"/>
          <w:marTop w:val="0"/>
          <w:marBottom w:val="0"/>
          <w:divBdr>
            <w:top w:val="none" w:sz="0" w:space="0" w:color="auto"/>
            <w:left w:val="none" w:sz="0" w:space="0" w:color="auto"/>
            <w:bottom w:val="none" w:sz="0" w:space="0" w:color="auto"/>
            <w:right w:val="none" w:sz="0" w:space="0" w:color="auto"/>
          </w:divBdr>
        </w:div>
        <w:div w:id="985357212">
          <w:marLeft w:val="0"/>
          <w:marRight w:val="0"/>
          <w:marTop w:val="0"/>
          <w:marBottom w:val="0"/>
          <w:divBdr>
            <w:top w:val="none" w:sz="0" w:space="0" w:color="auto"/>
            <w:left w:val="none" w:sz="0" w:space="0" w:color="auto"/>
            <w:bottom w:val="none" w:sz="0" w:space="0" w:color="auto"/>
            <w:right w:val="none" w:sz="0" w:space="0" w:color="auto"/>
          </w:divBdr>
        </w:div>
        <w:div w:id="171800862">
          <w:marLeft w:val="0"/>
          <w:marRight w:val="0"/>
          <w:marTop w:val="0"/>
          <w:marBottom w:val="0"/>
          <w:divBdr>
            <w:top w:val="none" w:sz="0" w:space="0" w:color="auto"/>
            <w:left w:val="none" w:sz="0" w:space="0" w:color="auto"/>
            <w:bottom w:val="none" w:sz="0" w:space="0" w:color="auto"/>
            <w:right w:val="none" w:sz="0" w:space="0" w:color="auto"/>
          </w:divBdr>
        </w:div>
        <w:div w:id="289865889">
          <w:marLeft w:val="0"/>
          <w:marRight w:val="0"/>
          <w:marTop w:val="0"/>
          <w:marBottom w:val="0"/>
          <w:divBdr>
            <w:top w:val="none" w:sz="0" w:space="0" w:color="auto"/>
            <w:left w:val="none" w:sz="0" w:space="0" w:color="auto"/>
            <w:bottom w:val="none" w:sz="0" w:space="0" w:color="auto"/>
            <w:right w:val="none" w:sz="0" w:space="0" w:color="auto"/>
          </w:divBdr>
        </w:div>
        <w:div w:id="506481637">
          <w:marLeft w:val="0"/>
          <w:marRight w:val="0"/>
          <w:marTop w:val="0"/>
          <w:marBottom w:val="0"/>
          <w:divBdr>
            <w:top w:val="none" w:sz="0" w:space="0" w:color="auto"/>
            <w:left w:val="none" w:sz="0" w:space="0" w:color="auto"/>
            <w:bottom w:val="none" w:sz="0" w:space="0" w:color="auto"/>
            <w:right w:val="none" w:sz="0" w:space="0" w:color="auto"/>
          </w:divBdr>
        </w:div>
        <w:div w:id="708460835">
          <w:marLeft w:val="0"/>
          <w:marRight w:val="0"/>
          <w:marTop w:val="0"/>
          <w:marBottom w:val="0"/>
          <w:divBdr>
            <w:top w:val="none" w:sz="0" w:space="0" w:color="auto"/>
            <w:left w:val="none" w:sz="0" w:space="0" w:color="auto"/>
            <w:bottom w:val="none" w:sz="0" w:space="0" w:color="auto"/>
            <w:right w:val="none" w:sz="0" w:space="0" w:color="auto"/>
          </w:divBdr>
        </w:div>
        <w:div w:id="1679648603">
          <w:marLeft w:val="0"/>
          <w:marRight w:val="0"/>
          <w:marTop w:val="0"/>
          <w:marBottom w:val="0"/>
          <w:divBdr>
            <w:top w:val="none" w:sz="0" w:space="0" w:color="auto"/>
            <w:left w:val="none" w:sz="0" w:space="0" w:color="auto"/>
            <w:bottom w:val="none" w:sz="0" w:space="0" w:color="auto"/>
            <w:right w:val="none" w:sz="0" w:space="0" w:color="auto"/>
          </w:divBdr>
        </w:div>
        <w:div w:id="568155745">
          <w:marLeft w:val="0"/>
          <w:marRight w:val="0"/>
          <w:marTop w:val="0"/>
          <w:marBottom w:val="0"/>
          <w:divBdr>
            <w:top w:val="none" w:sz="0" w:space="0" w:color="auto"/>
            <w:left w:val="none" w:sz="0" w:space="0" w:color="auto"/>
            <w:bottom w:val="none" w:sz="0" w:space="0" w:color="auto"/>
            <w:right w:val="none" w:sz="0" w:space="0" w:color="auto"/>
          </w:divBdr>
        </w:div>
        <w:div w:id="1428191845">
          <w:marLeft w:val="0"/>
          <w:marRight w:val="0"/>
          <w:marTop w:val="0"/>
          <w:marBottom w:val="0"/>
          <w:divBdr>
            <w:top w:val="none" w:sz="0" w:space="0" w:color="auto"/>
            <w:left w:val="none" w:sz="0" w:space="0" w:color="auto"/>
            <w:bottom w:val="none" w:sz="0" w:space="0" w:color="auto"/>
            <w:right w:val="none" w:sz="0" w:space="0" w:color="auto"/>
          </w:divBdr>
        </w:div>
        <w:div w:id="856116818">
          <w:marLeft w:val="0"/>
          <w:marRight w:val="0"/>
          <w:marTop w:val="0"/>
          <w:marBottom w:val="0"/>
          <w:divBdr>
            <w:top w:val="none" w:sz="0" w:space="0" w:color="auto"/>
            <w:left w:val="none" w:sz="0" w:space="0" w:color="auto"/>
            <w:bottom w:val="none" w:sz="0" w:space="0" w:color="auto"/>
            <w:right w:val="none" w:sz="0" w:space="0" w:color="auto"/>
          </w:divBdr>
        </w:div>
      </w:divsChild>
    </w:div>
    <w:div w:id="1366247194">
      <w:bodyDiv w:val="1"/>
      <w:marLeft w:val="0"/>
      <w:marRight w:val="0"/>
      <w:marTop w:val="0"/>
      <w:marBottom w:val="0"/>
      <w:divBdr>
        <w:top w:val="none" w:sz="0" w:space="0" w:color="auto"/>
        <w:left w:val="none" w:sz="0" w:space="0" w:color="auto"/>
        <w:bottom w:val="none" w:sz="0" w:space="0" w:color="auto"/>
        <w:right w:val="none" w:sz="0" w:space="0" w:color="auto"/>
      </w:divBdr>
    </w:div>
    <w:div w:id="1500120605">
      <w:bodyDiv w:val="1"/>
      <w:marLeft w:val="0"/>
      <w:marRight w:val="0"/>
      <w:marTop w:val="0"/>
      <w:marBottom w:val="0"/>
      <w:divBdr>
        <w:top w:val="none" w:sz="0" w:space="0" w:color="auto"/>
        <w:left w:val="none" w:sz="0" w:space="0" w:color="auto"/>
        <w:bottom w:val="none" w:sz="0" w:space="0" w:color="auto"/>
        <w:right w:val="none" w:sz="0" w:space="0" w:color="auto"/>
      </w:divBdr>
    </w:div>
    <w:div w:id="1544947680">
      <w:bodyDiv w:val="1"/>
      <w:marLeft w:val="0"/>
      <w:marRight w:val="0"/>
      <w:marTop w:val="0"/>
      <w:marBottom w:val="0"/>
      <w:divBdr>
        <w:top w:val="none" w:sz="0" w:space="0" w:color="auto"/>
        <w:left w:val="none" w:sz="0" w:space="0" w:color="auto"/>
        <w:bottom w:val="none" w:sz="0" w:space="0" w:color="auto"/>
        <w:right w:val="none" w:sz="0" w:space="0" w:color="auto"/>
      </w:divBdr>
    </w:div>
    <w:div w:id="1816218615">
      <w:bodyDiv w:val="1"/>
      <w:marLeft w:val="0"/>
      <w:marRight w:val="0"/>
      <w:marTop w:val="0"/>
      <w:marBottom w:val="0"/>
      <w:divBdr>
        <w:top w:val="none" w:sz="0" w:space="0" w:color="auto"/>
        <w:left w:val="none" w:sz="0" w:space="0" w:color="auto"/>
        <w:bottom w:val="none" w:sz="0" w:space="0" w:color="auto"/>
        <w:right w:val="none" w:sz="0" w:space="0" w:color="auto"/>
      </w:divBdr>
    </w:div>
    <w:div w:id="1839804995">
      <w:bodyDiv w:val="1"/>
      <w:marLeft w:val="0"/>
      <w:marRight w:val="0"/>
      <w:marTop w:val="0"/>
      <w:marBottom w:val="0"/>
      <w:divBdr>
        <w:top w:val="none" w:sz="0" w:space="0" w:color="auto"/>
        <w:left w:val="none" w:sz="0" w:space="0" w:color="auto"/>
        <w:bottom w:val="none" w:sz="0" w:space="0" w:color="auto"/>
        <w:right w:val="none" w:sz="0" w:space="0" w:color="auto"/>
      </w:divBdr>
      <w:divsChild>
        <w:div w:id="186063495">
          <w:marLeft w:val="0"/>
          <w:marRight w:val="0"/>
          <w:marTop w:val="0"/>
          <w:marBottom w:val="0"/>
          <w:divBdr>
            <w:top w:val="none" w:sz="0" w:space="0" w:color="auto"/>
            <w:left w:val="none" w:sz="0" w:space="0" w:color="auto"/>
            <w:bottom w:val="none" w:sz="0" w:space="0" w:color="auto"/>
            <w:right w:val="none" w:sz="0" w:space="0" w:color="auto"/>
          </w:divBdr>
        </w:div>
        <w:div w:id="1313876959">
          <w:marLeft w:val="0"/>
          <w:marRight w:val="0"/>
          <w:marTop w:val="0"/>
          <w:marBottom w:val="0"/>
          <w:divBdr>
            <w:top w:val="none" w:sz="0" w:space="0" w:color="auto"/>
            <w:left w:val="none" w:sz="0" w:space="0" w:color="auto"/>
            <w:bottom w:val="none" w:sz="0" w:space="0" w:color="auto"/>
            <w:right w:val="none" w:sz="0" w:space="0" w:color="auto"/>
          </w:divBdr>
        </w:div>
        <w:div w:id="251663011">
          <w:marLeft w:val="0"/>
          <w:marRight w:val="0"/>
          <w:marTop w:val="0"/>
          <w:marBottom w:val="0"/>
          <w:divBdr>
            <w:top w:val="none" w:sz="0" w:space="0" w:color="auto"/>
            <w:left w:val="none" w:sz="0" w:space="0" w:color="auto"/>
            <w:bottom w:val="none" w:sz="0" w:space="0" w:color="auto"/>
            <w:right w:val="none" w:sz="0" w:space="0" w:color="auto"/>
          </w:divBdr>
        </w:div>
        <w:div w:id="276256837">
          <w:marLeft w:val="0"/>
          <w:marRight w:val="0"/>
          <w:marTop w:val="0"/>
          <w:marBottom w:val="0"/>
          <w:divBdr>
            <w:top w:val="none" w:sz="0" w:space="0" w:color="auto"/>
            <w:left w:val="none" w:sz="0" w:space="0" w:color="auto"/>
            <w:bottom w:val="none" w:sz="0" w:space="0" w:color="auto"/>
            <w:right w:val="none" w:sz="0" w:space="0" w:color="auto"/>
          </w:divBdr>
        </w:div>
      </w:divsChild>
    </w:div>
    <w:div w:id="1947151076">
      <w:bodyDiv w:val="1"/>
      <w:marLeft w:val="0"/>
      <w:marRight w:val="0"/>
      <w:marTop w:val="0"/>
      <w:marBottom w:val="0"/>
      <w:divBdr>
        <w:top w:val="none" w:sz="0" w:space="0" w:color="auto"/>
        <w:left w:val="none" w:sz="0" w:space="0" w:color="auto"/>
        <w:bottom w:val="none" w:sz="0" w:space="0" w:color="auto"/>
        <w:right w:val="none" w:sz="0" w:space="0" w:color="auto"/>
      </w:divBdr>
    </w:div>
    <w:div w:id="210673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114-2018-ND-CP-quan-ly-an-toan-dap-ho-chua-nuoc-393268.asp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bo-may-hanh-chinh/thong-tu-05-2018-tt-bnnptnt-huong-dan-luat-thuy-loi-365763.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chinh-nha-nuoc/Thong-tu-65-2021-TT-BTC-quan-ly-su-dung-va-quyet-toan-kinh-phi-bao-duong-sua-chua-tai-san-cong-483326.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uvienphapluat.vn/van-ban/Tai-nguyen-Moi-truong/Thong-tu-05-2019-TT-BNNPTNT-Quy-dinh-che-do-quy-trinh-bao-tri-tai-san-ket-cau-ha-tang-thuy-loi-413375.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tai-nguyen-moi-truong/nghi-dinh-129-2017-nd-cp-quy-dinh-viec-quan-ly-su-dung-va-khai-thac-tai-san-ket-cau-ha-tang-thuy-loi-371594.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81847-CF03-4A5F-851E-0CE3B22F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QUY ĐỊNH</vt:lpstr>
    </vt:vector>
  </TitlesOfParts>
  <Company>Microsoft</Company>
  <LinksUpToDate>false</LinksUpToDate>
  <CharactersWithSpaces>12023</CharactersWithSpaces>
  <SharedDoc>false</SharedDoc>
  <HLinks>
    <vt:vector size="18" baseType="variant">
      <vt:variant>
        <vt:i4>3473507</vt:i4>
      </vt:variant>
      <vt:variant>
        <vt:i4>6</vt:i4>
      </vt:variant>
      <vt:variant>
        <vt:i4>0</vt:i4>
      </vt:variant>
      <vt:variant>
        <vt:i4>5</vt:i4>
      </vt:variant>
      <vt:variant>
        <vt:lpwstr>https://thuvienphapluat.vn/van-ban/linh-vuc-khac/nghi-dinh-83-2018-nd-cp-hoat-dong-khuyen-nong-382798.aspx</vt:lpwstr>
      </vt:variant>
      <vt:variant>
        <vt:lpwstr/>
      </vt:variant>
      <vt:variant>
        <vt:i4>3473507</vt:i4>
      </vt:variant>
      <vt:variant>
        <vt:i4>3</vt:i4>
      </vt:variant>
      <vt:variant>
        <vt:i4>0</vt:i4>
      </vt:variant>
      <vt:variant>
        <vt:i4>5</vt:i4>
      </vt:variant>
      <vt:variant>
        <vt:lpwstr>https://thuvienphapluat.vn/van-ban/linh-vuc-khac/nghi-dinh-83-2018-nd-cp-hoat-dong-khuyen-nong-382798.aspx</vt:lpwstr>
      </vt:variant>
      <vt:variant>
        <vt:lpwstr/>
      </vt:variant>
      <vt:variant>
        <vt:i4>3473507</vt:i4>
      </vt:variant>
      <vt:variant>
        <vt:i4>0</vt:i4>
      </vt:variant>
      <vt:variant>
        <vt:i4>0</vt:i4>
      </vt:variant>
      <vt:variant>
        <vt:i4>5</vt:i4>
      </vt:variant>
      <vt:variant>
        <vt:lpwstr>https://thuvienphapluat.vn/van-ban/linh-vuc-khac/nghi-dinh-83-2018-nd-cp-hoat-dong-khuyen-nong-382798.aspx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ĐỊNH</dc:title>
  <dc:creator>Nhat</dc:creator>
  <cp:lastModifiedBy>John Scott</cp:lastModifiedBy>
  <cp:revision>2</cp:revision>
  <cp:lastPrinted>2022-01-05T02:09:00Z</cp:lastPrinted>
  <dcterms:created xsi:type="dcterms:W3CDTF">2026-03-16T03:18:00Z</dcterms:created>
  <dcterms:modified xsi:type="dcterms:W3CDTF">2026-03-16T03:18:00Z</dcterms:modified>
</cp:coreProperties>
</file>